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D9A" w:rsidRDefault="005C7D9A">
      <w:pPr>
        <w:pStyle w:val="Textoindependiente"/>
        <w:spacing w:before="8"/>
        <w:rPr>
          <w:rFonts w:ascii="Times New Roman"/>
          <w:sz w:val="29"/>
        </w:rPr>
      </w:pPr>
    </w:p>
    <w:p w:rsidR="005C7D9A" w:rsidRDefault="00614420">
      <w:pPr>
        <w:pStyle w:val="Ttulo"/>
      </w:pPr>
      <w:r>
        <w:rPr>
          <w:color w:val="808080"/>
        </w:rPr>
        <w:t>AVISO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SIMPLIFICADO</w:t>
      </w:r>
    </w:p>
    <w:p w:rsidR="005C7D9A" w:rsidRDefault="005C7D9A">
      <w:pPr>
        <w:pStyle w:val="Textoindependiente"/>
        <w:spacing w:before="8"/>
        <w:rPr>
          <w:b/>
          <w:sz w:val="21"/>
        </w:rPr>
      </w:pPr>
    </w:p>
    <w:p w:rsidR="005C7D9A" w:rsidRDefault="00614420">
      <w:pPr>
        <w:pStyle w:val="Textoindependiente"/>
        <w:spacing w:line="276" w:lineRule="auto"/>
        <w:ind w:left="120" w:right="105"/>
        <w:jc w:val="both"/>
      </w:pPr>
      <w:r>
        <w:rPr>
          <w:color w:val="808080"/>
        </w:rPr>
        <w:t>La Secretaría de Salud de la Ciudad de México a través del Responsable de la Unidad Médica en el Centro Varonil</w:t>
      </w:r>
      <w:r>
        <w:rPr>
          <w:color w:val="808080"/>
          <w:spacing w:val="1"/>
        </w:rPr>
        <w:t xml:space="preserve"> </w:t>
      </w:r>
      <w:bookmarkStart w:id="0" w:name="_GoBack"/>
      <w:bookmarkEnd w:id="0"/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Rehabilitación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Psicosocial,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dependiente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Dirección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Médico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Legales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Centros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Readaptación Social, adscrita a la Subsecretaría de Prestación de Servicios Médicos e Insumos, con domicilio 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calle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Javier Piña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Palacios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Circuito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Martínez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Castro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S/N,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Col.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San Mateo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Xalpa,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16800,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Alcaldía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Xochimilco,</w:t>
      </w:r>
      <w:r>
        <w:rPr>
          <w:color w:val="808080"/>
          <w:spacing w:val="-41"/>
        </w:rPr>
        <w:t xml:space="preserve"> </w:t>
      </w:r>
      <w:r>
        <w:rPr>
          <w:color w:val="808080"/>
        </w:rPr>
        <w:t>Ciudad de México, es responsable del tratamiento de los datos personales que se recaban, los cuales serán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protegidos en el Sistema de Datos Personales </w:t>
      </w:r>
      <w:r>
        <w:rPr>
          <w:b/>
          <w:color w:val="808080"/>
        </w:rPr>
        <w:t>“Expediente Clínico de la Unidad Médica en el Centro Varonil de</w:t>
      </w:r>
      <w:r>
        <w:rPr>
          <w:b/>
          <w:color w:val="808080"/>
          <w:spacing w:val="-43"/>
        </w:rPr>
        <w:t xml:space="preserve"> </w:t>
      </w:r>
      <w:r>
        <w:rPr>
          <w:b/>
          <w:color w:val="808080"/>
        </w:rPr>
        <w:t>Rehabilitación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Psicosocial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(CEVAREPSI)”</w:t>
      </w:r>
      <w:r>
        <w:rPr>
          <w:color w:val="808080"/>
        </w:rPr>
        <w:t>.</w:t>
      </w:r>
    </w:p>
    <w:p w:rsidR="005C7D9A" w:rsidRDefault="005C7D9A">
      <w:pPr>
        <w:pStyle w:val="Textoindependiente"/>
        <w:spacing w:before="6"/>
        <w:rPr>
          <w:sz w:val="25"/>
        </w:rPr>
      </w:pPr>
    </w:p>
    <w:p w:rsidR="005C7D9A" w:rsidRDefault="00614420">
      <w:pPr>
        <w:pStyle w:val="Textoindependiente"/>
        <w:spacing w:line="276" w:lineRule="auto"/>
        <w:ind w:left="120" w:right="104"/>
        <w:jc w:val="both"/>
      </w:pP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recabados,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serán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utilizados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finalidad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procesar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registrar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identificativa relacionada con el estado de salud actual y pasado de las personas privadas de libertad que reciben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atención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médica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dentro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Unidad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Médica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Centro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Varonil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Rehabilitación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Psicosocial,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fin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conformar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expediente clínico.</w:t>
      </w:r>
    </w:p>
    <w:p w:rsidR="005C7D9A" w:rsidRDefault="005C7D9A">
      <w:pPr>
        <w:pStyle w:val="Textoindependiente"/>
        <w:spacing w:before="4"/>
        <w:rPr>
          <w:sz w:val="18"/>
        </w:rPr>
      </w:pPr>
    </w:p>
    <w:p w:rsidR="005C7D9A" w:rsidRDefault="00614420">
      <w:pPr>
        <w:pStyle w:val="Textoindependiente"/>
        <w:spacing w:line="276" w:lineRule="auto"/>
        <w:ind w:left="105" w:right="133"/>
        <w:jc w:val="both"/>
      </w:pPr>
      <w:r>
        <w:rPr>
          <w:color w:val="808080"/>
        </w:rPr>
        <w:t>Para su uso, se prevé integrar de manera ordenada y sistemática la información primordial para formular 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diagnóstico médico con el propósito de estable</w:t>
      </w:r>
      <w:r>
        <w:rPr>
          <w:color w:val="808080"/>
        </w:rPr>
        <w:t>cer el tratamiento a seguir para recuperar la salud de las personas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encuentran privadas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libertad.</w:t>
      </w:r>
    </w:p>
    <w:p w:rsidR="005C7D9A" w:rsidRDefault="005C7D9A">
      <w:pPr>
        <w:pStyle w:val="Textoindependiente"/>
        <w:spacing w:before="6"/>
        <w:rPr>
          <w:sz w:val="18"/>
        </w:rPr>
      </w:pPr>
    </w:p>
    <w:p w:rsidR="005C7D9A" w:rsidRDefault="00614420">
      <w:pPr>
        <w:pStyle w:val="Textoindependiente"/>
        <w:spacing w:line="276" w:lineRule="auto"/>
        <w:ind w:left="120" w:right="107"/>
        <w:jc w:val="both"/>
      </w:pPr>
      <w:r>
        <w:rPr>
          <w:color w:val="808080"/>
        </w:rPr>
        <w:t>Así mismo, se le informa que sus datos personales no podrán ser difundidos sin su consentimiento expreso, salvo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las excepciones previstas en los ar</w:t>
      </w:r>
      <w:r>
        <w:rPr>
          <w:color w:val="808080"/>
        </w:rPr>
        <w:t>tículos 16, 60, fracción I, 61 y 64 de la Ley de Protección de Datos Personales en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Posesión de Sujetos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 México.</w:t>
      </w:r>
    </w:p>
    <w:p w:rsidR="005C7D9A" w:rsidRDefault="005C7D9A">
      <w:pPr>
        <w:pStyle w:val="Textoindependiente"/>
        <w:spacing w:before="6"/>
        <w:rPr>
          <w:sz w:val="18"/>
        </w:rPr>
      </w:pPr>
    </w:p>
    <w:p w:rsidR="005C7D9A" w:rsidRDefault="00614420">
      <w:pPr>
        <w:pStyle w:val="Textoindependiente"/>
        <w:spacing w:line="276" w:lineRule="auto"/>
        <w:ind w:left="120" w:right="106"/>
        <w:jc w:val="both"/>
      </w:pP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transferencia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únicamente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Organismos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Garantes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Autoridades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Judiciales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Administrativas para atender requerimientos de información, motivo por el cual, estos podrían ser transmitidos a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siguientes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Obligados:</w:t>
      </w:r>
    </w:p>
    <w:p w:rsidR="005C7D9A" w:rsidRDefault="005C7D9A">
      <w:pPr>
        <w:pStyle w:val="Textoindependiente"/>
        <w:spacing w:before="3"/>
        <w:rPr>
          <w:sz w:val="18"/>
        </w:rPr>
      </w:pPr>
    </w:p>
    <w:p w:rsidR="005C7D9A" w:rsidRDefault="00614420">
      <w:pPr>
        <w:pStyle w:val="Prrafodelista"/>
        <w:numPr>
          <w:ilvl w:val="0"/>
          <w:numId w:val="1"/>
        </w:numPr>
        <w:tabs>
          <w:tab w:val="left" w:pos="834"/>
        </w:tabs>
        <w:spacing w:line="276" w:lineRule="auto"/>
        <w:ind w:right="114"/>
      </w:pPr>
      <w:r>
        <w:rPr>
          <w:b/>
          <w:color w:val="808080"/>
        </w:rPr>
        <w:t xml:space="preserve">Suprema Corte de Justicia de la Nación; </w:t>
      </w:r>
      <w:r>
        <w:rPr>
          <w:color w:val="808080"/>
        </w:rPr>
        <w:t>a fin de colaborar en requerimientos de información derivados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</w:rPr>
        <w:t>troversias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susciten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motivo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cumplimiento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convenios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coordinación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 materia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 readaptación social.</w:t>
      </w:r>
    </w:p>
    <w:p w:rsidR="005C7D9A" w:rsidRDefault="005C7D9A">
      <w:pPr>
        <w:pStyle w:val="Textoindependiente"/>
        <w:spacing w:before="6"/>
        <w:rPr>
          <w:sz w:val="18"/>
        </w:rPr>
      </w:pPr>
    </w:p>
    <w:p w:rsidR="005C7D9A" w:rsidRDefault="00614420">
      <w:pPr>
        <w:pStyle w:val="Prrafodelista"/>
        <w:numPr>
          <w:ilvl w:val="0"/>
          <w:numId w:val="1"/>
        </w:numPr>
        <w:tabs>
          <w:tab w:val="left" w:pos="841"/>
        </w:tabs>
        <w:spacing w:line="278" w:lineRule="auto"/>
        <w:ind w:left="840" w:right="379" w:hanging="360"/>
      </w:pPr>
      <w:r>
        <w:rPr>
          <w:b/>
          <w:color w:val="808080"/>
        </w:rPr>
        <w:t xml:space="preserve">Fiscalía General de la República; </w:t>
      </w:r>
      <w:r>
        <w:rPr>
          <w:color w:val="808080"/>
        </w:rPr>
        <w:t>en el ámbito de sus funciones y atribuciones, para dar cumplimiento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requerimientos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Ministerio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Público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en 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investigación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delitos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federales.</w:t>
      </w:r>
    </w:p>
    <w:p w:rsidR="005C7D9A" w:rsidRDefault="005C7D9A">
      <w:pPr>
        <w:pStyle w:val="Textoindependiente"/>
        <w:spacing w:before="10"/>
        <w:rPr>
          <w:sz w:val="18"/>
        </w:rPr>
      </w:pPr>
    </w:p>
    <w:p w:rsidR="005C7D9A" w:rsidRDefault="00614420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left="840" w:right="384" w:hanging="360"/>
      </w:pPr>
      <w:r>
        <w:rPr>
          <w:b/>
          <w:color w:val="808080"/>
          <w:spacing w:val="-1"/>
        </w:rPr>
        <w:t>Comisión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  <w:spacing w:val="-1"/>
        </w:rPr>
        <w:t>Nacional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Arbitraje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Médico;</w:t>
      </w:r>
      <w:r>
        <w:rPr>
          <w:b/>
          <w:color w:val="808080"/>
          <w:spacing w:val="-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aquellos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investiguen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asuntos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relacionados</w:t>
      </w:r>
      <w:r>
        <w:rPr>
          <w:color w:val="808080"/>
          <w:spacing w:val="-41"/>
        </w:rPr>
        <w:t xml:space="preserve"> </w:t>
      </w:r>
      <w:r>
        <w:rPr>
          <w:color w:val="808080"/>
        </w:rPr>
        <w:t>con la posible irregularidad o negativa en la prestación de servicios médicos justificados o urgentes 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requiera información y/o pruebas que aporten los prestadores de servicios médicos y los usuarios, 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relación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planteadas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caso,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aq</w:t>
      </w:r>
      <w:r>
        <w:rPr>
          <w:color w:val="808080"/>
        </w:rPr>
        <w:t>uéllas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otras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sean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necesarias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dilucidar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4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realizar las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diligencias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correspondientes.</w:t>
      </w:r>
    </w:p>
    <w:p w:rsidR="005C7D9A" w:rsidRDefault="005C7D9A">
      <w:pPr>
        <w:spacing w:line="276" w:lineRule="auto"/>
        <w:jc w:val="both"/>
        <w:sectPr w:rsidR="005C7D9A">
          <w:headerReference w:type="default" r:id="rId7"/>
          <w:footerReference w:type="default" r:id="rId8"/>
          <w:type w:val="continuous"/>
          <w:pgSz w:w="12240" w:h="15840"/>
          <w:pgMar w:top="2300" w:right="900" w:bottom="1440" w:left="900" w:header="420" w:footer="1240" w:gutter="0"/>
          <w:pgNumType w:start="1"/>
          <w:cols w:space="720"/>
        </w:sectPr>
      </w:pPr>
    </w:p>
    <w:p w:rsidR="005C7D9A" w:rsidRDefault="005C7D9A">
      <w:pPr>
        <w:pStyle w:val="Textoindependiente"/>
        <w:spacing w:before="7"/>
        <w:rPr>
          <w:sz w:val="13"/>
        </w:rPr>
      </w:pPr>
    </w:p>
    <w:p w:rsidR="005C7D9A" w:rsidRDefault="00614420">
      <w:pPr>
        <w:pStyle w:val="Prrafodelista"/>
        <w:numPr>
          <w:ilvl w:val="0"/>
          <w:numId w:val="1"/>
        </w:numPr>
        <w:tabs>
          <w:tab w:val="left" w:pos="841"/>
        </w:tabs>
        <w:spacing w:before="90" w:line="276" w:lineRule="auto"/>
        <w:ind w:left="840" w:right="388" w:hanging="360"/>
      </w:pPr>
      <w:r>
        <w:rPr>
          <w:b/>
          <w:color w:val="808080"/>
        </w:rPr>
        <w:t>Secretaría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Salud;</w:t>
      </w:r>
      <w:r>
        <w:rPr>
          <w:b/>
          <w:color w:val="808080"/>
          <w:spacing w:val="-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cumplimento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nacional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Salud,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coadyuvando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integración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Sistema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Información básica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 materia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 salud.</w:t>
      </w:r>
    </w:p>
    <w:p w:rsidR="005C7D9A" w:rsidRDefault="005C7D9A">
      <w:pPr>
        <w:pStyle w:val="Textoindependiente"/>
        <w:spacing w:before="5"/>
        <w:rPr>
          <w:sz w:val="26"/>
        </w:rPr>
      </w:pPr>
    </w:p>
    <w:p w:rsidR="005C7D9A" w:rsidRDefault="00614420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left="840" w:hanging="360"/>
      </w:pPr>
      <w:r>
        <w:rPr>
          <w:b/>
          <w:color w:val="808080"/>
        </w:rPr>
        <w:t xml:space="preserve">Comisión Nacional de Derechos Humanos; </w:t>
      </w:r>
      <w:r>
        <w:rPr>
          <w:color w:val="808080"/>
        </w:rPr>
        <w:t>para dar seguimiento a las investigaciones de quejas 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denuncias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violaciones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humanos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parte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algún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servidor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público.</w:t>
      </w:r>
    </w:p>
    <w:p w:rsidR="005C7D9A" w:rsidRDefault="005C7D9A">
      <w:pPr>
        <w:pStyle w:val="Textoindependiente"/>
        <w:spacing w:before="6"/>
        <w:rPr>
          <w:sz w:val="25"/>
        </w:rPr>
      </w:pPr>
    </w:p>
    <w:p w:rsidR="005C7D9A" w:rsidRDefault="00614420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left="840" w:right="384" w:hanging="360"/>
      </w:pPr>
      <w:r>
        <w:rPr>
          <w:b/>
          <w:color w:val="808080"/>
        </w:rPr>
        <w:t xml:space="preserve">Instituto Nacional de Transparencia, Acceso a la Información y Protección de Datos Personales;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fin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interés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trascendencia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ameriten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sustanciación a los recursos de inconformidad de las determinaciones o resoluciones del Instituto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Pública 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Protección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México.</w:t>
      </w:r>
    </w:p>
    <w:p w:rsidR="005C7D9A" w:rsidRDefault="005C7D9A">
      <w:pPr>
        <w:pStyle w:val="Textoindependiente"/>
        <w:spacing w:before="3"/>
        <w:rPr>
          <w:sz w:val="25"/>
        </w:rPr>
      </w:pPr>
    </w:p>
    <w:p w:rsidR="005C7D9A" w:rsidRDefault="00614420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left="840" w:right="390" w:hanging="360"/>
      </w:pPr>
      <w:r>
        <w:rPr>
          <w:b/>
          <w:color w:val="808080"/>
        </w:rPr>
        <w:t xml:space="preserve">Agencia Digital de Innovación Pública de la Ciudad de México; </w:t>
      </w:r>
      <w:r>
        <w:rPr>
          <w:color w:val="808080"/>
        </w:rPr>
        <w:t>colaboración en el seguimiento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solicitudes de información, dudas, sugerencias, comentarios, requerimientos, quejas y avisos sobre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probable comisión de ilícitos en la gestión de trámites re</w:t>
      </w:r>
      <w:r>
        <w:rPr>
          <w:color w:val="808080"/>
        </w:rPr>
        <w:t>lacionados con el funcionamiento y la calidad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 los servicios de salud otorgados en las Unidades Médicas que integran la Secretaría de Salud de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Ciudad de México, a efecto de que las áreas correspondientes proporcionen respuesta y atención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oportuna.</w:t>
      </w:r>
    </w:p>
    <w:p w:rsidR="005C7D9A" w:rsidRDefault="005C7D9A">
      <w:pPr>
        <w:pStyle w:val="Textoindependiente"/>
        <w:spacing w:before="4"/>
        <w:rPr>
          <w:sz w:val="26"/>
        </w:rPr>
      </w:pPr>
    </w:p>
    <w:p w:rsidR="005C7D9A" w:rsidRDefault="00614420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left="840" w:right="391" w:hanging="360"/>
      </w:pPr>
      <w:r>
        <w:rPr>
          <w:b/>
          <w:color w:val="808080"/>
        </w:rPr>
        <w:t>Fiscalía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General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Justicia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la Ciudad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México;</w:t>
      </w:r>
      <w:r>
        <w:rPr>
          <w:b/>
          <w:color w:val="808080"/>
          <w:spacing w:val="1"/>
        </w:rPr>
        <w:t xml:space="preserve"> </w:t>
      </w:r>
      <w:r>
        <w:rPr>
          <w:color w:val="808080"/>
        </w:rPr>
        <w:t>en cumplimiento a los requerimientos 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Ministerio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Público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 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investigación de delitos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orden común.</w:t>
      </w:r>
    </w:p>
    <w:p w:rsidR="005C7D9A" w:rsidRDefault="005C7D9A">
      <w:pPr>
        <w:pStyle w:val="Textoindependiente"/>
        <w:spacing w:before="6"/>
        <w:rPr>
          <w:sz w:val="26"/>
        </w:rPr>
      </w:pPr>
    </w:p>
    <w:p w:rsidR="005C7D9A" w:rsidRDefault="00614420">
      <w:pPr>
        <w:pStyle w:val="Prrafodelista"/>
        <w:numPr>
          <w:ilvl w:val="0"/>
          <w:numId w:val="1"/>
        </w:numPr>
        <w:tabs>
          <w:tab w:val="left" w:pos="841"/>
        </w:tabs>
        <w:spacing w:before="1" w:line="276" w:lineRule="auto"/>
        <w:ind w:left="840" w:right="383" w:hanging="360"/>
      </w:pPr>
      <w:r>
        <w:rPr>
          <w:b/>
          <w:color w:val="808080"/>
        </w:rPr>
        <w:t>Poder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Judicial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la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Ciudad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México;</w:t>
      </w:r>
      <w:r>
        <w:rPr>
          <w:b/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aquellos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requiera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colaboración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investigación de delitos, contribuyendo al aseguramiento del acceso a la justicia en la aplicación 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derecho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reparación del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daño.</w:t>
      </w:r>
    </w:p>
    <w:p w:rsidR="005C7D9A" w:rsidRDefault="005C7D9A">
      <w:pPr>
        <w:pStyle w:val="Textoindependiente"/>
        <w:spacing w:before="4"/>
        <w:rPr>
          <w:sz w:val="25"/>
        </w:rPr>
      </w:pPr>
    </w:p>
    <w:p w:rsidR="005C7D9A" w:rsidRDefault="00614420">
      <w:pPr>
        <w:pStyle w:val="Prrafodelista"/>
        <w:numPr>
          <w:ilvl w:val="0"/>
          <w:numId w:val="1"/>
        </w:numPr>
        <w:tabs>
          <w:tab w:val="left" w:pos="877"/>
        </w:tabs>
        <w:spacing w:line="276" w:lineRule="auto"/>
        <w:ind w:left="876" w:right="526" w:hanging="365"/>
      </w:pPr>
      <w:r>
        <w:rPr>
          <w:b/>
          <w:color w:val="808080"/>
        </w:rPr>
        <w:t xml:space="preserve">Secretaría de la Contraloría General de la Ciudad de México; </w:t>
      </w:r>
      <w:r>
        <w:rPr>
          <w:color w:val="808080"/>
        </w:rPr>
        <w:t>se proporcionará la 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requerida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au</w:t>
      </w:r>
      <w:r>
        <w:rPr>
          <w:color w:val="808080"/>
        </w:rPr>
        <w:t>ditorías,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control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interno,</w:t>
      </w:r>
      <w:r>
        <w:rPr>
          <w:color w:val="808080"/>
          <w:spacing w:val="1"/>
        </w:rPr>
        <w:t xml:space="preserve"> </w:t>
      </w:r>
      <w:proofErr w:type="spellStart"/>
      <w:r>
        <w:rPr>
          <w:color w:val="808080"/>
        </w:rPr>
        <w:t>sustanciamiento</w:t>
      </w:r>
      <w:proofErr w:type="spellEnd"/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procedimientos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faltas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administrativas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combate 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corrupción.</w:t>
      </w:r>
    </w:p>
    <w:p w:rsidR="005C7D9A" w:rsidRDefault="005C7D9A">
      <w:pPr>
        <w:pStyle w:val="Textoindependiente"/>
        <w:spacing w:before="2"/>
        <w:rPr>
          <w:sz w:val="25"/>
        </w:rPr>
      </w:pPr>
    </w:p>
    <w:p w:rsidR="005C7D9A" w:rsidRDefault="00614420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left="840" w:hanging="360"/>
      </w:pPr>
      <w:r>
        <w:rPr>
          <w:b/>
          <w:color w:val="808080"/>
        </w:rPr>
        <w:t>Instituto de Acceso a la Información Pública y Protección de Datos Personales de la Ciudad de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México;</w:t>
      </w:r>
      <w:r>
        <w:rPr>
          <w:b/>
          <w:color w:val="808080"/>
          <w:spacing w:val="1"/>
        </w:rPr>
        <w:t xml:space="preserve"> </w:t>
      </w:r>
      <w:r>
        <w:rPr>
          <w:color w:val="808080"/>
        </w:rPr>
        <w:t>toda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necesaria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resolver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interpuestos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titulares,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inconformidad,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procedimientos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verificación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determinar el probable incumplimiento de la Ley de Protección de Datos Personales en Posesión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</w:t>
      </w:r>
      <w:r>
        <w:rPr>
          <w:color w:val="808080"/>
        </w:rPr>
        <w:t>ujetos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Obligados.</w:t>
      </w:r>
    </w:p>
    <w:p w:rsidR="005C7D9A" w:rsidRDefault="005C7D9A">
      <w:pPr>
        <w:spacing w:line="276" w:lineRule="auto"/>
        <w:jc w:val="both"/>
        <w:sectPr w:rsidR="005C7D9A">
          <w:pgSz w:w="12240" w:h="15840"/>
          <w:pgMar w:top="2300" w:right="900" w:bottom="1440" w:left="900" w:header="420" w:footer="1240" w:gutter="0"/>
          <w:cols w:space="720"/>
        </w:sectPr>
      </w:pPr>
    </w:p>
    <w:p w:rsidR="005C7D9A" w:rsidRDefault="005C7D9A">
      <w:pPr>
        <w:pStyle w:val="Textoindependiente"/>
        <w:spacing w:before="7"/>
        <w:rPr>
          <w:sz w:val="13"/>
        </w:rPr>
      </w:pPr>
    </w:p>
    <w:p w:rsidR="005C7D9A" w:rsidRDefault="00614420">
      <w:pPr>
        <w:pStyle w:val="Prrafodelista"/>
        <w:numPr>
          <w:ilvl w:val="0"/>
          <w:numId w:val="1"/>
        </w:numPr>
        <w:tabs>
          <w:tab w:val="left" w:pos="841"/>
        </w:tabs>
        <w:spacing w:before="90" w:line="276" w:lineRule="auto"/>
        <w:ind w:left="840" w:hanging="360"/>
      </w:pPr>
      <w:r>
        <w:rPr>
          <w:b/>
          <w:color w:val="808080"/>
        </w:rPr>
        <w:t>Comisión de Derechos Humanos de la Ciudad de México</w:t>
      </w:r>
      <w:r>
        <w:rPr>
          <w:rFonts w:ascii="Calibri" w:hAnsi="Calibri"/>
          <w:b/>
          <w:color w:val="808080"/>
        </w:rPr>
        <w:t xml:space="preserve">; </w:t>
      </w:r>
      <w:r>
        <w:rPr>
          <w:color w:val="808080"/>
        </w:rPr>
        <w:t>se proporcionará información cuando 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requiera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seguimiento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correspondiente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investigaciones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denuncias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violaciones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humanos.</w:t>
      </w:r>
    </w:p>
    <w:p w:rsidR="005C7D9A" w:rsidRDefault="005C7D9A">
      <w:pPr>
        <w:pStyle w:val="Textoindependiente"/>
        <w:spacing w:before="6"/>
        <w:rPr>
          <w:sz w:val="25"/>
        </w:rPr>
      </w:pPr>
    </w:p>
    <w:p w:rsidR="005C7D9A" w:rsidRDefault="00614420">
      <w:pPr>
        <w:pStyle w:val="Textoindependiente"/>
        <w:spacing w:line="276" w:lineRule="auto"/>
        <w:ind w:left="120" w:right="112"/>
        <w:jc w:val="both"/>
      </w:pPr>
      <w:r>
        <w:rPr>
          <w:color w:val="808080"/>
        </w:rPr>
        <w:t>Usted podrá manifestar la negativa al tratamiento de sus datos personales directamente ante la Unidad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Transparencia de la Secretaría de Salud de la Ciudad de México, con domicilio en Avenida Insurgentes Norte, No.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423, planta baja, Colonia Conjunto Urbano, Nonoalco Tlatelolco, Alcaldía Cuauhtémoc, C. P. 06900, Ciudad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México,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con número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telefónico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55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5132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1250,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extensión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1344.</w:t>
      </w:r>
    </w:p>
    <w:p w:rsidR="005C7D9A" w:rsidRDefault="005C7D9A">
      <w:pPr>
        <w:pStyle w:val="Textoindependiente"/>
        <w:spacing w:before="3"/>
        <w:rPr>
          <w:sz w:val="25"/>
        </w:rPr>
      </w:pPr>
    </w:p>
    <w:p w:rsidR="005C7D9A" w:rsidRDefault="00614420">
      <w:pPr>
        <w:pStyle w:val="Textoindependiente"/>
        <w:spacing w:before="1" w:line="276" w:lineRule="auto"/>
        <w:ind w:left="120" w:right="108"/>
        <w:jc w:val="both"/>
      </w:pPr>
      <w:r>
        <w:rPr>
          <w:color w:val="808080"/>
        </w:rPr>
        <w:t>Para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5"/>
        </w:rPr>
        <w:t xml:space="preserve"> </w:t>
      </w:r>
      <w:r>
        <w:rPr>
          <w:b/>
          <w:color w:val="808080"/>
        </w:rPr>
        <w:t>Aviso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3"/>
        </w:rPr>
        <w:t xml:space="preserve"> </w:t>
      </w:r>
      <w:r>
        <w:rPr>
          <w:b/>
          <w:color w:val="808080"/>
        </w:rPr>
        <w:t>Privacidad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Integral</w:t>
      </w:r>
      <w:r>
        <w:rPr>
          <w:color w:val="808080"/>
        </w:rPr>
        <w:t>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puede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acudir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directamente 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Unidad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Transparencia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ingresar</w:t>
      </w:r>
      <w:r>
        <w:rPr>
          <w:color w:val="808080"/>
          <w:spacing w:val="-4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página</w:t>
      </w:r>
      <w:r>
        <w:rPr>
          <w:color w:val="808080"/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http://data.salud.cdmx.gob.mx/ssdf/portalut/inicio.php</w:t>
        </w:r>
      </w:hyperlink>
      <w:r>
        <w:rPr>
          <w:color w:val="0000FF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apartado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“Avisos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SEDESA”.</w:t>
      </w:r>
    </w:p>
    <w:sectPr w:rsidR="005C7D9A">
      <w:pgSz w:w="12240" w:h="15840"/>
      <w:pgMar w:top="2300" w:right="900" w:bottom="1440" w:left="900" w:header="420" w:footer="1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420" w:rsidRDefault="00614420">
      <w:r>
        <w:separator/>
      </w:r>
    </w:p>
  </w:endnote>
  <w:endnote w:type="continuationSeparator" w:id="0">
    <w:p w:rsidR="00614420" w:rsidRDefault="0061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D9A" w:rsidRDefault="0061442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0736" behindDoc="1" locked="0" layoutInCell="1" allowOverlap="1">
          <wp:simplePos x="0" y="0"/>
          <wp:positionH relativeFrom="page">
            <wp:posOffset>5669279</wp:posOffset>
          </wp:positionH>
          <wp:positionV relativeFrom="page">
            <wp:posOffset>9144000</wp:posOffset>
          </wp:positionV>
          <wp:extent cx="1550162" cy="51625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162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.5pt;margin-top:719pt;width:170.1pt;height:39pt;z-index:-15775232;mso-position-horizontal-relative:page;mso-position-vertical-relative:page" filled="f" stroked="f">
          <v:textbox inset="0,0,0,0">
            <w:txbxContent>
              <w:p w:rsidR="005C7D9A" w:rsidRDefault="00614420">
                <w:pPr>
                  <w:spacing w:line="235" w:lineRule="auto"/>
                  <w:ind w:left="20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 xml:space="preserve">Avenida Insurgentes Norte </w:t>
                </w:r>
                <w:proofErr w:type="spellStart"/>
                <w:r>
                  <w:rPr>
                    <w:color w:val="808080"/>
                    <w:sz w:val="16"/>
                  </w:rPr>
                  <w:t>N°</w:t>
                </w:r>
                <w:proofErr w:type="spellEnd"/>
                <w:r>
                  <w:rPr>
                    <w:color w:val="808080"/>
                    <w:sz w:val="16"/>
                  </w:rPr>
                  <w:t>. 423, planta baja,</w:t>
                </w:r>
                <w:r>
                  <w:rPr>
                    <w:color w:val="808080"/>
                    <w:spacing w:val="1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Colonia</w:t>
                </w:r>
                <w:r>
                  <w:rPr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Nonoalco</w:t>
                </w:r>
                <w:r>
                  <w:rPr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Tlatelolco,</w:t>
                </w:r>
                <w:r>
                  <w:rPr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Alcaldía</w:t>
                </w:r>
                <w:r>
                  <w:rPr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Cuauhtémoc,</w:t>
                </w:r>
              </w:p>
              <w:p w:rsidR="005C7D9A" w:rsidRDefault="00614420">
                <w:pPr>
                  <w:spacing w:line="242" w:lineRule="auto"/>
                  <w:ind w:left="20" w:right="1401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>C.P. 06900, Ciudad de México</w:t>
                </w:r>
                <w:r>
                  <w:rPr>
                    <w:color w:val="808080"/>
                    <w:spacing w:val="-30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Tel.</w:t>
                </w:r>
                <w:r>
                  <w:rPr>
                    <w:color w:val="808080"/>
                    <w:spacing w:val="-1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(55)</w:t>
                </w:r>
                <w:r>
                  <w:rPr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5132</w:t>
                </w:r>
                <w:r>
                  <w:rPr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1250</w:t>
                </w:r>
                <w:r>
                  <w:rPr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ext.1344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420" w:rsidRDefault="00614420">
      <w:r>
        <w:separator/>
      </w:r>
    </w:p>
  </w:footnote>
  <w:footnote w:type="continuationSeparator" w:id="0">
    <w:p w:rsidR="00614420" w:rsidRDefault="00614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D9A" w:rsidRDefault="00A439E4">
    <w:pPr>
      <w:pStyle w:val="Textoindependiente"/>
      <w:spacing w:line="14" w:lineRule="auto"/>
      <w:rPr>
        <w:sz w:val="20"/>
      </w:rPr>
    </w:pPr>
    <w:r w:rsidRPr="00A439E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4E7272" wp14:editId="088946D3">
              <wp:simplePos x="0" y="0"/>
              <wp:positionH relativeFrom="column">
                <wp:posOffset>3409950</wp:posOffset>
              </wp:positionH>
              <wp:positionV relativeFrom="paragraph">
                <wp:posOffset>19050</wp:posOffset>
              </wp:positionV>
              <wp:extent cx="3133090" cy="618490"/>
              <wp:effectExtent l="0" t="0" r="10160" b="10160"/>
              <wp:wrapNone/>
              <wp:docPr id="9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33090" cy="618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A439E4" w:rsidRDefault="00A439E4" w:rsidP="00A439E4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:rsidR="00A439E4" w:rsidRDefault="00A439E4" w:rsidP="00A439E4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:rsidR="00A439E4" w:rsidRDefault="00A439E4" w:rsidP="00A439E4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C4E7272" id="Rectángulo 10" o:spid="_x0000_s1026" style="position:absolute;margin-left:268.5pt;margin-top:1.5pt;width:246.7pt;height:48.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A439E4" w:rsidRDefault="00A439E4" w:rsidP="00A439E4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:rsidR="00A439E4" w:rsidRDefault="00A439E4" w:rsidP="00A439E4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:rsidR="00A439E4" w:rsidRDefault="00A439E4" w:rsidP="00A439E4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Pr="00A439E4">
      <w:rPr>
        <w:noProof/>
      </w:rPr>
      <w:drawing>
        <wp:anchor distT="0" distB="0" distL="114300" distR="114300" simplePos="0" relativeHeight="251686912" behindDoc="0" locked="0" layoutInCell="1" allowOverlap="1" wp14:anchorId="5565DCCE" wp14:editId="3FD4AFFD">
          <wp:simplePos x="0" y="0"/>
          <wp:positionH relativeFrom="column">
            <wp:posOffset>4877971</wp:posOffset>
          </wp:positionH>
          <wp:positionV relativeFrom="paragraph">
            <wp:posOffset>542925</wp:posOffset>
          </wp:positionV>
          <wp:extent cx="1555214" cy="609344"/>
          <wp:effectExtent l="0" t="0" r="6985" b="635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412" cy="616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4420">
      <w:rPr>
        <w:noProof/>
      </w:rPr>
      <w:drawing>
        <wp:anchor distT="0" distB="0" distL="0" distR="0" simplePos="0" relativeHeight="251628544" behindDoc="1" locked="0" layoutInCell="1" allowOverlap="1">
          <wp:simplePos x="0" y="0"/>
          <wp:positionH relativeFrom="page">
            <wp:posOffset>662305</wp:posOffset>
          </wp:positionH>
          <wp:positionV relativeFrom="page">
            <wp:posOffset>266700</wp:posOffset>
          </wp:positionV>
          <wp:extent cx="2546223" cy="6369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46223" cy="636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24453"/>
    <w:multiLevelType w:val="hybridMultilevel"/>
    <w:tmpl w:val="AC34C228"/>
    <w:lvl w:ilvl="0" w:tplc="2D022B1C">
      <w:numFmt w:val="bullet"/>
      <w:lvlText w:val=""/>
      <w:lvlJc w:val="left"/>
      <w:pPr>
        <w:ind w:left="833" w:hanging="356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es-ES" w:eastAsia="en-US" w:bidi="ar-SA"/>
      </w:rPr>
    </w:lvl>
    <w:lvl w:ilvl="1" w:tplc="1AC455DA">
      <w:numFmt w:val="bullet"/>
      <w:lvlText w:val="•"/>
      <w:lvlJc w:val="left"/>
      <w:pPr>
        <w:ind w:left="1800" w:hanging="356"/>
      </w:pPr>
      <w:rPr>
        <w:rFonts w:hint="default"/>
        <w:lang w:val="es-ES" w:eastAsia="en-US" w:bidi="ar-SA"/>
      </w:rPr>
    </w:lvl>
    <w:lvl w:ilvl="2" w:tplc="DE1A4DF6">
      <w:numFmt w:val="bullet"/>
      <w:lvlText w:val="•"/>
      <w:lvlJc w:val="left"/>
      <w:pPr>
        <w:ind w:left="2760" w:hanging="356"/>
      </w:pPr>
      <w:rPr>
        <w:rFonts w:hint="default"/>
        <w:lang w:val="es-ES" w:eastAsia="en-US" w:bidi="ar-SA"/>
      </w:rPr>
    </w:lvl>
    <w:lvl w:ilvl="3" w:tplc="6D4442B0">
      <w:numFmt w:val="bullet"/>
      <w:lvlText w:val="•"/>
      <w:lvlJc w:val="left"/>
      <w:pPr>
        <w:ind w:left="3720" w:hanging="356"/>
      </w:pPr>
      <w:rPr>
        <w:rFonts w:hint="default"/>
        <w:lang w:val="es-ES" w:eastAsia="en-US" w:bidi="ar-SA"/>
      </w:rPr>
    </w:lvl>
    <w:lvl w:ilvl="4" w:tplc="A53C5F98">
      <w:numFmt w:val="bullet"/>
      <w:lvlText w:val="•"/>
      <w:lvlJc w:val="left"/>
      <w:pPr>
        <w:ind w:left="4680" w:hanging="356"/>
      </w:pPr>
      <w:rPr>
        <w:rFonts w:hint="default"/>
        <w:lang w:val="es-ES" w:eastAsia="en-US" w:bidi="ar-SA"/>
      </w:rPr>
    </w:lvl>
    <w:lvl w:ilvl="5" w:tplc="B37EA00C">
      <w:numFmt w:val="bullet"/>
      <w:lvlText w:val="•"/>
      <w:lvlJc w:val="left"/>
      <w:pPr>
        <w:ind w:left="5640" w:hanging="356"/>
      </w:pPr>
      <w:rPr>
        <w:rFonts w:hint="default"/>
        <w:lang w:val="es-ES" w:eastAsia="en-US" w:bidi="ar-SA"/>
      </w:rPr>
    </w:lvl>
    <w:lvl w:ilvl="6" w:tplc="7D92E64C">
      <w:numFmt w:val="bullet"/>
      <w:lvlText w:val="•"/>
      <w:lvlJc w:val="left"/>
      <w:pPr>
        <w:ind w:left="6600" w:hanging="356"/>
      </w:pPr>
      <w:rPr>
        <w:rFonts w:hint="default"/>
        <w:lang w:val="es-ES" w:eastAsia="en-US" w:bidi="ar-SA"/>
      </w:rPr>
    </w:lvl>
    <w:lvl w:ilvl="7" w:tplc="882A58D8">
      <w:numFmt w:val="bullet"/>
      <w:lvlText w:val="•"/>
      <w:lvlJc w:val="left"/>
      <w:pPr>
        <w:ind w:left="7560" w:hanging="356"/>
      </w:pPr>
      <w:rPr>
        <w:rFonts w:hint="default"/>
        <w:lang w:val="es-ES" w:eastAsia="en-US" w:bidi="ar-SA"/>
      </w:rPr>
    </w:lvl>
    <w:lvl w:ilvl="8" w:tplc="E9EEEA04">
      <w:numFmt w:val="bullet"/>
      <w:lvlText w:val="•"/>
      <w:lvlJc w:val="left"/>
      <w:pPr>
        <w:ind w:left="8520" w:hanging="35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7D9A"/>
    <w:rsid w:val="005C7D9A"/>
    <w:rsid w:val="00614420"/>
    <w:rsid w:val="00A4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2495E271-BCFF-42F4-8E6E-EDDBD2C3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rbel" w:eastAsia="Corbel" w:hAnsi="Corbel" w:cs="Corbe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55"/>
      <w:ind w:left="3337" w:right="3337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840" w:right="38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439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9E4"/>
    <w:rPr>
      <w:rFonts w:ascii="Corbel" w:eastAsia="Corbel" w:hAnsi="Corbel" w:cs="Corbe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439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9E4"/>
    <w:rPr>
      <w:rFonts w:ascii="Corbel" w:eastAsia="Corbel" w:hAnsi="Corbel" w:cs="Corbe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ata.salud.cdmx.gob.mx/ssdf/portalut/inicio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Barrera</dc:creator>
  <cp:lastModifiedBy>BARRERA</cp:lastModifiedBy>
  <cp:revision>2</cp:revision>
  <dcterms:created xsi:type="dcterms:W3CDTF">2024-07-03T17:32:00Z</dcterms:created>
  <dcterms:modified xsi:type="dcterms:W3CDTF">2024-07-03T17:32:00Z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</Properties>
</file>