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EC" w:rsidRDefault="007F70EC">
      <w:pPr>
        <w:pStyle w:val="Textoindependiente"/>
        <w:rPr>
          <w:rFonts w:ascii="Times New Roman"/>
          <w:sz w:val="20"/>
        </w:rPr>
      </w:pPr>
    </w:p>
    <w:p w:rsidR="007F70EC" w:rsidRDefault="00FD19B9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SIMPLIFICADO</w:t>
      </w:r>
    </w:p>
    <w:p w:rsidR="007F70EC" w:rsidRDefault="007F70EC">
      <w:pPr>
        <w:pStyle w:val="Textoindependiente"/>
        <w:spacing w:before="9"/>
        <w:rPr>
          <w:b/>
          <w:sz w:val="28"/>
        </w:rPr>
      </w:pPr>
    </w:p>
    <w:p w:rsidR="007F70EC" w:rsidRDefault="00FD19B9">
      <w:pPr>
        <w:pStyle w:val="Textoindependiente"/>
        <w:spacing w:line="276" w:lineRule="auto"/>
        <w:ind w:left="120" w:right="104"/>
        <w:jc w:val="both"/>
      </w:pP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Penitenciaría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la Ciudad de México, dependiente de la Dirección de Servicios Médico Legales y en Centros de Readaptación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Social, adscrita a la Subsecretaría de Prestación de Servicios Médicos e Insumos, con domicilio en Avenida Ermita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Iztapalapa S/N, Col. Santa Martha Acatitla, C. P. 09510, Alcaldía Iztapalapa, Ciudad de México, es responsable del</w:t>
      </w:r>
      <w:r>
        <w:rPr>
          <w:color w:val="808080"/>
          <w:spacing w:val="-42"/>
        </w:rPr>
        <w:t xml:space="preserve"> </w:t>
      </w:r>
      <w:r>
        <w:rPr>
          <w:color w:val="808080"/>
          <w:spacing w:val="-1"/>
        </w:rPr>
        <w:t>tratamiento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b/>
          <w:color w:val="808080"/>
        </w:rPr>
        <w:t>“Expediente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Clínico de la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Unidad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Médica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en 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Penitenciaría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de la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México”</w:t>
      </w:r>
      <w:r>
        <w:rPr>
          <w:color w:val="808080"/>
        </w:rPr>
        <w:t>.</w:t>
      </w:r>
    </w:p>
    <w:p w:rsidR="007F70EC" w:rsidRDefault="007F70EC">
      <w:pPr>
        <w:pStyle w:val="Textoindependiente"/>
        <w:spacing w:before="2"/>
        <w:rPr>
          <w:sz w:val="25"/>
        </w:rPr>
      </w:pPr>
    </w:p>
    <w:p w:rsidR="007F70EC" w:rsidRDefault="00FD19B9">
      <w:pPr>
        <w:pStyle w:val="Textoindependiente"/>
        <w:spacing w:line="276" w:lineRule="auto"/>
        <w:ind w:left="120" w:right="105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 médica dentro de la Unidad Médica en la Penitenciaría de la Ciudad de México, a fin de conformar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expedie</w:t>
      </w:r>
      <w:r>
        <w:rPr>
          <w:color w:val="808080"/>
        </w:rPr>
        <w:t>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clínico.</w:t>
      </w:r>
    </w:p>
    <w:p w:rsidR="007F70EC" w:rsidRDefault="007F70EC">
      <w:pPr>
        <w:pStyle w:val="Textoindependiente"/>
        <w:spacing w:before="5"/>
        <w:rPr>
          <w:sz w:val="25"/>
        </w:rPr>
      </w:pPr>
    </w:p>
    <w:p w:rsidR="007F70EC" w:rsidRDefault="00FD19B9">
      <w:pPr>
        <w:pStyle w:val="Textoindependiente"/>
        <w:spacing w:line="276" w:lineRule="auto"/>
        <w:ind w:left="105" w:right="143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</w:t>
      </w:r>
      <w:r>
        <w:rPr>
          <w:color w:val="808080"/>
        </w:rPr>
        <w:t>vadas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libertad.</w:t>
      </w:r>
    </w:p>
    <w:p w:rsidR="007F70EC" w:rsidRDefault="007F70EC">
      <w:pPr>
        <w:pStyle w:val="Textoindependiente"/>
        <w:spacing w:before="4"/>
        <w:rPr>
          <w:sz w:val="25"/>
        </w:rPr>
      </w:pPr>
    </w:p>
    <w:p w:rsidR="007F70EC" w:rsidRDefault="00FD19B9">
      <w:pPr>
        <w:pStyle w:val="Textoindependiente"/>
        <w:spacing w:line="276" w:lineRule="auto"/>
        <w:ind w:left="120" w:right="107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</w:t>
      </w:r>
      <w:r>
        <w:rPr>
          <w:color w:val="808080"/>
        </w:rPr>
        <w:t>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7F70EC" w:rsidRDefault="007F70EC">
      <w:pPr>
        <w:pStyle w:val="Textoindependiente"/>
        <w:spacing w:before="3"/>
        <w:rPr>
          <w:sz w:val="25"/>
        </w:rPr>
      </w:pPr>
    </w:p>
    <w:p w:rsidR="007F70EC" w:rsidRDefault="00FD19B9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7F70EC" w:rsidRDefault="007F70EC">
      <w:pPr>
        <w:pStyle w:val="Textoindependiente"/>
        <w:spacing w:before="5"/>
        <w:rPr>
          <w:sz w:val="18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7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</w:rPr>
        <w:t>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readaptación social.</w:t>
      </w:r>
    </w:p>
    <w:p w:rsidR="007F70EC" w:rsidRDefault="007F70EC">
      <w:pPr>
        <w:pStyle w:val="Textoindependiente"/>
        <w:spacing w:before="6"/>
        <w:rPr>
          <w:sz w:val="18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federales.</w:t>
      </w:r>
    </w:p>
    <w:p w:rsidR="007F70EC" w:rsidRDefault="007F70EC">
      <w:pPr>
        <w:pStyle w:val="Textoindependiente"/>
        <w:spacing w:before="7"/>
        <w:rPr>
          <w:sz w:val="19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4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7F70EC" w:rsidRDefault="007F70EC">
      <w:pPr>
        <w:spacing w:line="276" w:lineRule="auto"/>
        <w:jc w:val="both"/>
        <w:sectPr w:rsidR="007F70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280" w:right="900" w:bottom="1440" w:left="900" w:header="420" w:footer="1240" w:gutter="0"/>
          <w:pgNumType w:start="1"/>
          <w:cols w:space="720"/>
        </w:sectPr>
      </w:pPr>
    </w:p>
    <w:p w:rsidR="007F70EC" w:rsidRDefault="007F70EC">
      <w:pPr>
        <w:pStyle w:val="Textoindependiente"/>
        <w:spacing w:before="10"/>
        <w:rPr>
          <w:sz w:val="14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before="89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7F70EC" w:rsidRDefault="007F70EC">
      <w:pPr>
        <w:pStyle w:val="Textoindependiente"/>
        <w:spacing w:before="6"/>
        <w:rPr>
          <w:sz w:val="26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público.</w:t>
      </w:r>
    </w:p>
    <w:p w:rsidR="007F70EC" w:rsidRDefault="007F70EC">
      <w:pPr>
        <w:pStyle w:val="Textoindependiente"/>
        <w:spacing w:before="6"/>
        <w:rPr>
          <w:sz w:val="25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7F70EC" w:rsidRDefault="007F70EC">
      <w:pPr>
        <w:pStyle w:val="Textoindependiente"/>
        <w:spacing w:before="3"/>
        <w:rPr>
          <w:sz w:val="25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0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</w:t>
      </w:r>
      <w:r>
        <w:rPr>
          <w:color w:val="808080"/>
        </w:rPr>
        <w:t>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servicios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:rsidR="007F70EC" w:rsidRDefault="007F70EC">
      <w:pPr>
        <w:pStyle w:val="Textoindependiente"/>
        <w:spacing w:before="4"/>
        <w:rPr>
          <w:sz w:val="26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7F70EC" w:rsidRDefault="007F70EC">
      <w:pPr>
        <w:pStyle w:val="Textoindependiente"/>
        <w:spacing w:before="6"/>
        <w:rPr>
          <w:sz w:val="26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3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7F70EC" w:rsidRDefault="007F70EC">
      <w:pPr>
        <w:pStyle w:val="Textoindependiente"/>
        <w:spacing w:before="5"/>
        <w:rPr>
          <w:sz w:val="25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</w:t>
      </w:r>
      <w:r>
        <w:rPr>
          <w:color w:val="808080"/>
        </w:rPr>
        <w:t>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7F70EC" w:rsidRDefault="007F70EC">
      <w:pPr>
        <w:pStyle w:val="Textoindependiente"/>
        <w:spacing w:before="1"/>
        <w:rPr>
          <w:sz w:val="25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</w:rPr>
        <w:t>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7F70EC" w:rsidRDefault="007F70EC">
      <w:pPr>
        <w:spacing w:line="276" w:lineRule="auto"/>
        <w:jc w:val="both"/>
        <w:sectPr w:rsidR="007F70EC">
          <w:pgSz w:w="12240" w:h="15840"/>
          <w:pgMar w:top="2280" w:right="900" w:bottom="1440" w:left="900" w:header="420" w:footer="1240" w:gutter="0"/>
          <w:cols w:space="720"/>
        </w:sectPr>
      </w:pPr>
    </w:p>
    <w:p w:rsidR="007F70EC" w:rsidRDefault="007F70EC">
      <w:pPr>
        <w:pStyle w:val="Textoindependiente"/>
        <w:spacing w:before="10"/>
        <w:rPr>
          <w:sz w:val="14"/>
        </w:rPr>
      </w:pPr>
    </w:p>
    <w:p w:rsidR="007F70EC" w:rsidRDefault="00FD19B9">
      <w:pPr>
        <w:pStyle w:val="Prrafodelista"/>
        <w:numPr>
          <w:ilvl w:val="0"/>
          <w:numId w:val="1"/>
        </w:numPr>
        <w:tabs>
          <w:tab w:val="left" w:pos="841"/>
        </w:tabs>
        <w:spacing w:before="89" w:line="276" w:lineRule="auto"/>
        <w:ind w:left="840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7F70EC" w:rsidRDefault="007F70EC">
      <w:pPr>
        <w:pStyle w:val="Textoindependiente"/>
        <w:spacing w:before="7"/>
        <w:rPr>
          <w:sz w:val="25"/>
        </w:rPr>
      </w:pPr>
    </w:p>
    <w:p w:rsidR="007F70EC" w:rsidRDefault="00FD19B9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7F70EC" w:rsidRDefault="007F70EC">
      <w:pPr>
        <w:pStyle w:val="Textoindependiente"/>
        <w:spacing w:before="3"/>
        <w:rPr>
          <w:sz w:val="25"/>
        </w:rPr>
      </w:pPr>
    </w:p>
    <w:p w:rsidR="007F70EC" w:rsidRDefault="00FD19B9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7F70EC">
      <w:pgSz w:w="12240" w:h="15840"/>
      <w:pgMar w:top="228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B9" w:rsidRDefault="00FD19B9">
      <w:r>
        <w:separator/>
      </w:r>
    </w:p>
  </w:endnote>
  <w:endnote w:type="continuationSeparator" w:id="0">
    <w:p w:rsidR="00FD19B9" w:rsidRDefault="00FD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CC" w:rsidRDefault="00176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EC" w:rsidRDefault="00FD19B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9pt;width:170.1pt;height:39pt;z-index:-15775232;mso-position-horizontal-relative:page;mso-position-vertical-relative:page" filled="f" stroked="f">
          <v:textbox inset="0,0,0,0">
            <w:txbxContent>
              <w:p w:rsidR="007F70EC" w:rsidRDefault="00FD19B9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7F70EC" w:rsidRDefault="00FD19B9">
                <w:pPr>
                  <w:spacing w:line="242" w:lineRule="auto"/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CC" w:rsidRDefault="00176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B9" w:rsidRDefault="00FD19B9">
      <w:r>
        <w:separator/>
      </w:r>
    </w:p>
  </w:footnote>
  <w:footnote w:type="continuationSeparator" w:id="0">
    <w:p w:rsidR="00FD19B9" w:rsidRDefault="00FD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CC" w:rsidRDefault="00176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CC" w:rsidRDefault="00176DCC">
    <w:pPr>
      <w:pStyle w:val="Textoindependiente"/>
      <w:spacing w:line="14" w:lineRule="auto"/>
      <w:rPr>
        <w:rFonts w:eastAsia="Source Sans Pro"/>
        <w:b/>
        <w:color w:val="808080"/>
        <w:sz w:val="20"/>
        <w:szCs w:val="20"/>
      </w:rPr>
    </w:pPr>
  </w:p>
  <w:p w:rsidR="007F70EC" w:rsidRDefault="00176DCC">
    <w:pPr>
      <w:pStyle w:val="Textoindependiente"/>
      <w:spacing w:line="14" w:lineRule="auto"/>
      <w:rPr>
        <w:sz w:val="20"/>
      </w:rPr>
    </w:pPr>
    <w:bookmarkStart w:id="0" w:name="_GoBack"/>
    <w:bookmarkEnd w:id="0"/>
    <w:r w:rsidRPr="00176DCC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7272" wp14:editId="088946D3">
              <wp:simplePos x="0" y="0"/>
              <wp:positionH relativeFrom="column">
                <wp:posOffset>3476625</wp:posOffset>
              </wp:positionH>
              <wp:positionV relativeFrom="paragraph">
                <wp:posOffset>0</wp:posOffset>
              </wp:positionV>
              <wp:extent cx="3104515" cy="618490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451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176DCC" w:rsidRDefault="00176DCC" w:rsidP="00176DC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176DCC" w:rsidRDefault="00176DCC" w:rsidP="00176DC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176DCC" w:rsidRDefault="00176DCC" w:rsidP="00176DCC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73.75pt;margin-top:0;width:244.45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176DCC" w:rsidRDefault="00176DCC" w:rsidP="00176DCC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176DCC" w:rsidRDefault="00176DCC" w:rsidP="00176DCC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176DCC" w:rsidRDefault="00176DCC" w:rsidP="00176DCC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176DCC">
      <w:rPr>
        <w:sz w:val="20"/>
      </w:rPr>
      <w:drawing>
        <wp:anchor distT="0" distB="0" distL="114300" distR="114300" simplePos="0" relativeHeight="251697152" behindDoc="0" locked="0" layoutInCell="1" allowOverlap="1" wp14:anchorId="5565DCCE" wp14:editId="3FD4AFFD">
          <wp:simplePos x="0" y="0"/>
          <wp:positionH relativeFrom="column">
            <wp:posOffset>4930255</wp:posOffset>
          </wp:positionH>
          <wp:positionV relativeFrom="paragraph">
            <wp:posOffset>523875</wp:posOffset>
          </wp:positionV>
          <wp:extent cx="1541030" cy="609344"/>
          <wp:effectExtent l="0" t="0" r="254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66" cy="614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9B9">
      <w:rPr>
        <w:noProof/>
      </w:rPr>
      <w:drawing>
        <wp:anchor distT="0" distB="0" distL="0" distR="0" simplePos="0" relativeHeight="251618304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CC" w:rsidRDefault="00176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60E02"/>
    <w:multiLevelType w:val="hybridMultilevel"/>
    <w:tmpl w:val="11962172"/>
    <w:lvl w:ilvl="0" w:tplc="8454F068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4DC88646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CB3E9758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801EA5B4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53EAA776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D8921166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EFE6F90A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8E6ADF42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9390652A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0EC"/>
    <w:rsid w:val="00176DCC"/>
    <w:rsid w:val="007F70EC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DD1868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2"/>
      <w:ind w:left="3339" w:right="333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6D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DC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6D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DCC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ata.salud.cdmx.gob.mx/ssdf/portalut/inicio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2024-07-03T17:34:00Z</dcterms:created>
  <dcterms:modified xsi:type="dcterms:W3CDTF">2024-07-03T17:34:00Z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