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184" w:rsidRDefault="003F6184">
      <w:pPr>
        <w:pStyle w:val="Textoindependiente"/>
        <w:spacing w:before="3"/>
        <w:rPr>
          <w:rFonts w:ascii="Times New Roman"/>
          <w:sz w:val="15"/>
        </w:rPr>
      </w:pPr>
    </w:p>
    <w:p w:rsidR="003F6184" w:rsidRDefault="00DC770B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:rsidR="003F6184" w:rsidRDefault="003F6184">
      <w:pPr>
        <w:pStyle w:val="Textoindependiente"/>
        <w:spacing w:before="11"/>
        <w:rPr>
          <w:rFonts w:ascii="Cambria"/>
          <w:b/>
          <w:sz w:val="28"/>
        </w:rPr>
      </w:pPr>
    </w:p>
    <w:p w:rsidR="003F6184" w:rsidRDefault="00DC770B">
      <w:pPr>
        <w:pStyle w:val="Textoindependiente"/>
        <w:spacing w:line="276" w:lineRule="auto"/>
        <w:ind w:left="100" w:right="104"/>
        <w:jc w:val="both"/>
      </w:pPr>
      <w:r>
        <w:rPr>
          <w:color w:val="808080"/>
        </w:rPr>
        <w:t>La Secretaría de Salud de la Ciudad de México a través del Enlace Administrativo en la Escuela de Enfermería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 la Secretaría de Salud de la Ciudad de México, dependiente de la Dirección General de Administración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Finanzas en la Secretaría de Salud de la Ciudad de México, con domicilio en Calzada México Tacuba No.595,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Col. Popotla, Alcaldía Miguel Hidalgo, C. P. 11400, es responsable del tratamiento de los datos personales que</w:t>
      </w:r>
      <w:r>
        <w:rPr>
          <w:color w:val="808080"/>
          <w:spacing w:val="-46"/>
        </w:rPr>
        <w:t xml:space="preserve"> </w:t>
      </w:r>
      <w:r>
        <w:rPr>
          <w:color w:val="808080"/>
          <w:spacing w:val="-1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recaban,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cuales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serán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protegidos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</w:rPr>
        <w:t>“Gestión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del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personal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</w:rPr>
        <w:t>adscrito</w:t>
      </w:r>
      <w:r>
        <w:rPr>
          <w:rFonts w:ascii="Cambria" w:hAnsi="Cambria"/>
          <w:b/>
          <w:color w:val="808080"/>
          <w:spacing w:val="-14"/>
        </w:rPr>
        <w:t xml:space="preserve"> </w:t>
      </w:r>
      <w:r>
        <w:rPr>
          <w:rFonts w:ascii="Cambria" w:hAnsi="Cambria"/>
          <w:b/>
          <w:color w:val="808080"/>
        </w:rPr>
        <w:t>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  <w:w w:val="95"/>
        </w:rPr>
        <w:t>Escuela de Enfermería de la Secretaría de Salud de la Ciudad de México”</w:t>
      </w:r>
      <w:r>
        <w:rPr>
          <w:color w:val="808080"/>
          <w:w w:val="95"/>
        </w:rPr>
        <w:t>, facultad que le confiere el siguiente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fundamento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legal:</w:t>
      </w:r>
      <w:bookmarkStart w:id="0" w:name="_GoBack"/>
      <w:bookmarkEnd w:id="0"/>
    </w:p>
    <w:p w:rsidR="003F6184" w:rsidRDefault="003F6184">
      <w:pPr>
        <w:pStyle w:val="Textoindependiente"/>
        <w:spacing w:before="2"/>
        <w:rPr>
          <w:sz w:val="25"/>
        </w:rPr>
      </w:pPr>
    </w:p>
    <w:p w:rsidR="003F6184" w:rsidRDefault="00DC770B">
      <w:pPr>
        <w:pStyle w:val="Textoindependiente"/>
        <w:spacing w:line="276" w:lineRule="auto"/>
        <w:ind w:left="100" w:right="108"/>
        <w:jc w:val="both"/>
      </w:pPr>
      <w:r>
        <w:rPr>
          <w:color w:val="808080"/>
        </w:rPr>
        <w:t>Artículos 6, apartado A y 16, párrafo segundo de la Constitución Política de los Estados Unidos Mexicanos;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Federal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Trabajadores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Servicio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Estado;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11,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XV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40,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XIV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XXIV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Orgánica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del Poder Ejecutivo y de la Administración Pública de la Ciudad de México; 18 de la Ley de Salud de la Ciudad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 México; 9 al 22, 23 fracción X, XII, 24 y 76, fracción IX de</w:t>
      </w:r>
      <w:r>
        <w:rPr>
          <w:color w:val="808080"/>
        </w:rPr>
        <w:t xml:space="preserve"> la Ley de Protección de Datos Personales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Posesión de Sujetos Obligados de la Ciudad de México; 24, fracción XXIII y 186 de la Ley de Transparencia,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 a la Información Pública y Rendición de Cuentas de la Ciudad de México; 3, 5, 12, fracciones I, III, VI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XII y 14 de la Ley de Archivos de la Ciudad de México; 7 y 8 de la Ley del Instituto de Seguridad y 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Sociales de los Trabajadores del </w:t>
      </w:r>
      <w:r>
        <w:rPr>
          <w:color w:val="808080"/>
        </w:rPr>
        <w:t>Estado; 1, 4, 82-86, 87-91 y 92-100 de la Ley de Premios, Estímulos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Recompensas Civiles; Capítulo IV de los Lineamientos para el Programa de Estabilidad Laboral, mediante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nombramiento por tiempo fijo y prestación de servicios u obra determinados; 7, 8, 1</w:t>
      </w:r>
      <w:r>
        <w:rPr>
          <w:color w:val="808080"/>
        </w:rPr>
        <w:t>8, 21, 24, 28 al 31 de 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Lineamientos Generales sobre Protección de Datos Personales en Posesión de Sujetos Obligados de la Ciudad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 México; Numeral 2 de la Circular Uno 2019 “Normatividad en Materia de Administración de Recursos”;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Manual Administrativo</w:t>
      </w:r>
      <w:r>
        <w:rPr>
          <w:color w:val="808080"/>
        </w:rPr>
        <w:t xml:space="preserve"> de la Dirección General de Administración y Finanzas en la Secretaría de Salud (MA-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12/200919-D-SEAF/N-021010119).</w:t>
      </w:r>
    </w:p>
    <w:p w:rsidR="003F6184" w:rsidRDefault="003F6184">
      <w:pPr>
        <w:pStyle w:val="Textoindependiente"/>
        <w:spacing w:before="6"/>
        <w:rPr>
          <w:sz w:val="25"/>
        </w:rPr>
      </w:pPr>
    </w:p>
    <w:p w:rsidR="003F6184" w:rsidRDefault="00DC770B">
      <w:pPr>
        <w:pStyle w:val="Textoindependiente"/>
        <w:spacing w:line="276" w:lineRule="auto"/>
        <w:ind w:left="100" w:right="105"/>
        <w:jc w:val="both"/>
      </w:pPr>
      <w:r>
        <w:rPr>
          <w:color w:val="808080"/>
        </w:rPr>
        <w:t>Los datos personales recabados, serán utilizados para integrar la documentación en un expediente y 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adscrito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diferentes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de la Escuela de Enfermería de la Secretaría de Salud de la Ciudad de México, con la finalidad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garantizar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administración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desarrollo del capital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humano.</w:t>
      </w:r>
    </w:p>
    <w:p w:rsidR="003F6184" w:rsidRDefault="003F6184">
      <w:pPr>
        <w:pStyle w:val="Textoindependiente"/>
        <w:spacing w:before="6"/>
        <w:rPr>
          <w:sz w:val="25"/>
        </w:rPr>
      </w:pPr>
    </w:p>
    <w:p w:rsidR="003F6184" w:rsidRDefault="00DC770B">
      <w:pPr>
        <w:pStyle w:val="Textoindependiente"/>
        <w:spacing w:line="276" w:lineRule="auto"/>
        <w:ind w:left="100" w:right="101"/>
        <w:jc w:val="both"/>
      </w:pP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administración y desarrollo del personal adscrito a las Unidades Administrativas de la Escuela de Enfermería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 la Secretaría de Salud de la Ciudad de México, conforme a las actividades de presentación de candidatos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ocupar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vacante,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validación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nómina,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prestaciones,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capacitación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movimientos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personal.</w:t>
      </w:r>
    </w:p>
    <w:p w:rsidR="003F6184" w:rsidRDefault="003F6184">
      <w:pPr>
        <w:pStyle w:val="Textoindependiente"/>
        <w:spacing w:before="2"/>
        <w:rPr>
          <w:sz w:val="25"/>
        </w:rPr>
      </w:pPr>
    </w:p>
    <w:p w:rsidR="003F6184" w:rsidRDefault="00DC770B">
      <w:pPr>
        <w:pStyle w:val="Textoindependiente"/>
        <w:spacing w:line="276" w:lineRule="auto"/>
        <w:ind w:left="100" w:right="111"/>
        <w:jc w:val="both"/>
      </w:pPr>
      <w:r>
        <w:rPr>
          <w:color w:val="808080"/>
        </w:rPr>
        <w:t xml:space="preserve">Así mismo, se le informa que sus datos personales </w:t>
      </w:r>
      <w:r>
        <w:rPr>
          <w:color w:val="808080"/>
        </w:rPr>
        <w:t>no podrán ser difundidos sin su consentimiento expreso,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3F6184" w:rsidRDefault="003F6184">
      <w:pPr>
        <w:spacing w:line="276" w:lineRule="auto"/>
        <w:jc w:val="both"/>
        <w:sectPr w:rsidR="003F6184">
          <w:headerReference w:type="default" r:id="rId7"/>
          <w:footerReference w:type="default" r:id="rId8"/>
          <w:type w:val="continuous"/>
          <w:pgSz w:w="12240" w:h="15840"/>
          <w:pgMar w:top="2220" w:right="900" w:bottom="1440" w:left="920" w:header="420" w:footer="1258" w:gutter="0"/>
          <w:pgNumType w:start="1"/>
          <w:cols w:space="720"/>
        </w:sectPr>
      </w:pPr>
    </w:p>
    <w:p w:rsidR="003F6184" w:rsidRDefault="003F6184">
      <w:pPr>
        <w:pStyle w:val="Textoindependiente"/>
        <w:spacing w:before="4"/>
        <w:rPr>
          <w:sz w:val="18"/>
        </w:rPr>
      </w:pPr>
    </w:p>
    <w:p w:rsidR="003F6184" w:rsidRDefault="00DC770B">
      <w:pPr>
        <w:pStyle w:val="Textoindependiente"/>
        <w:spacing w:before="63" w:line="276" w:lineRule="auto"/>
        <w:ind w:left="100" w:right="106"/>
        <w:jc w:val="both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:rsidR="003F6184" w:rsidRDefault="003F6184">
      <w:pPr>
        <w:pStyle w:val="Textoindependiente"/>
        <w:spacing w:before="6"/>
        <w:rPr>
          <w:sz w:val="18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528"/>
      </w:pPr>
      <w:r>
        <w:rPr>
          <w:rFonts w:ascii="Cambria" w:hAnsi="Cambria"/>
          <w:b/>
          <w:color w:val="808080"/>
        </w:rPr>
        <w:t>Fiscalía General de 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 xml:space="preserve">República;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cumplimiento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requerimientos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federales.</w:t>
      </w:r>
    </w:p>
    <w:p w:rsidR="003F6184" w:rsidRDefault="003F6184">
      <w:pPr>
        <w:pStyle w:val="Textoindependiente"/>
        <w:spacing w:before="4"/>
        <w:rPr>
          <w:sz w:val="2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527"/>
      </w:pPr>
      <w:r>
        <w:rPr>
          <w:rFonts w:ascii="Cambria" w:hAnsi="Cambria"/>
          <w:b/>
          <w:color w:val="808080"/>
          <w:spacing w:val="-3"/>
          <w:w w:val="95"/>
        </w:rPr>
        <w:t xml:space="preserve">Instituto Nacional de Transparencia, </w:t>
      </w:r>
      <w:r>
        <w:rPr>
          <w:rFonts w:ascii="Cambria" w:hAnsi="Cambria"/>
          <w:b/>
          <w:color w:val="808080"/>
          <w:spacing w:val="-2"/>
          <w:w w:val="95"/>
        </w:rPr>
        <w:t xml:space="preserve">Acceso a la Información y Protección de Datos Personales;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44"/>
          <w:w w:val="95"/>
        </w:rPr>
        <w:t xml:space="preserve"> </w:t>
      </w:r>
      <w:r>
        <w:rPr>
          <w:color w:val="808080"/>
        </w:rPr>
        <w:t>fin de conocer los recursos de revisión que por su interés y trascendencia así lo ameriten y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</w:t>
      </w:r>
      <w:r>
        <w:rPr>
          <w:color w:val="808080"/>
        </w:rPr>
        <w:t>os de inconformidad a las determinaciones o resoluciones del Instituto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3F6184" w:rsidRDefault="003F6184">
      <w:pPr>
        <w:pStyle w:val="Textoindependiente"/>
        <w:spacing w:before="4"/>
        <w:rPr>
          <w:sz w:val="2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532"/>
      </w:pPr>
      <w:r>
        <w:rPr>
          <w:rFonts w:ascii="Cambria" w:hAnsi="Cambria"/>
          <w:b/>
          <w:color w:val="808080"/>
        </w:rPr>
        <w:t xml:space="preserve">Comisión Nacional de Arbitraje Médico; </w:t>
      </w:r>
      <w:r>
        <w:rPr>
          <w:color w:val="808080"/>
        </w:rPr>
        <w:t>en aquellos casos en que se investiguen 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 o urgentes y requiera información y/o pruebas que aporten los prestadores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usuarios,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 para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quejas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 diligencias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correspondientes.</w:t>
      </w:r>
    </w:p>
    <w:p w:rsidR="003F6184" w:rsidRDefault="003F6184">
      <w:pPr>
        <w:pStyle w:val="Textoindependiente"/>
        <w:rPr>
          <w:sz w:val="2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8" w:lineRule="auto"/>
        <w:ind w:right="539"/>
      </w:pPr>
      <w:r>
        <w:rPr>
          <w:rFonts w:ascii="Cambria" w:hAnsi="Cambria"/>
          <w:b/>
          <w:color w:val="808080"/>
          <w:w w:val="95"/>
        </w:rPr>
        <w:t xml:space="preserve">Comisión Nacional de Derechos Humanos; </w:t>
      </w:r>
      <w:r>
        <w:rPr>
          <w:color w:val="808080"/>
          <w:w w:val="95"/>
        </w:rPr>
        <w:t>para dar seguimiento a las investigaciones de quejas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spacing w:val="-1"/>
        </w:rPr>
        <w:t>denuncias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violaciones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derechos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humanos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público.</w:t>
      </w:r>
    </w:p>
    <w:p w:rsidR="003F6184" w:rsidRDefault="003F6184">
      <w:pPr>
        <w:pStyle w:val="Textoindependiente"/>
        <w:spacing w:before="2"/>
        <w:rPr>
          <w:sz w:val="2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525"/>
      </w:pPr>
      <w:r>
        <w:rPr>
          <w:rFonts w:ascii="Cambria" w:hAnsi="Cambria"/>
          <w:b/>
          <w:color w:val="808080"/>
          <w:w w:val="95"/>
        </w:rPr>
        <w:t xml:space="preserve">Instituto de Seguridad y Servicios Sociales de los Trabajadores del Estado; </w:t>
      </w:r>
      <w:r>
        <w:rPr>
          <w:color w:val="808080"/>
          <w:w w:val="95"/>
        </w:rPr>
        <w:t>toda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referente a los trabajadores, necesaria para el otorgamiento de seguros, prestaciones y servicios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proporcion</w:t>
      </w:r>
      <w:r>
        <w:rPr>
          <w:color w:val="808080"/>
        </w:rPr>
        <w:t>ados por 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mismo Instituto.</w:t>
      </w:r>
    </w:p>
    <w:p w:rsidR="003F6184" w:rsidRDefault="003F6184">
      <w:pPr>
        <w:pStyle w:val="Textoindependiente"/>
        <w:spacing w:before="2"/>
        <w:rPr>
          <w:sz w:val="2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before="1" w:line="276" w:lineRule="auto"/>
        <w:ind w:right="531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</w:rPr>
        <w:t>Justicia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</w:rPr>
        <w:t>Ciudad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 del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:rsidR="003F6184" w:rsidRDefault="003F6184">
      <w:pPr>
        <w:pStyle w:val="Textoindependiente"/>
        <w:spacing w:before="4"/>
        <w:rPr>
          <w:sz w:val="2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527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Contraloría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proporcionará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combate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corrupción.</w:t>
      </w:r>
    </w:p>
    <w:p w:rsidR="003F6184" w:rsidRDefault="003F6184">
      <w:pPr>
        <w:pStyle w:val="Textoindependiente"/>
        <w:spacing w:before="3"/>
        <w:rPr>
          <w:sz w:val="2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528"/>
      </w:pPr>
      <w:r>
        <w:rPr>
          <w:rFonts w:ascii="Cambria" w:hAnsi="Cambria"/>
          <w:b/>
          <w:color w:val="808080"/>
          <w:w w:val="95"/>
        </w:rPr>
        <w:t>Instituto de Acceso a la Información Pública y Protección de Datos Personales de la Ciudad de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</w:rPr>
        <w:t xml:space="preserve">México; </w:t>
      </w:r>
      <w:r>
        <w:rPr>
          <w:color w:val="808080"/>
        </w:rPr>
        <w:t>toda información necesaria para conocer, sustanciar y resolver los recursos de 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</w:t>
      </w:r>
      <w:r>
        <w:rPr>
          <w:color w:val="808080"/>
        </w:rPr>
        <w:t>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incumplimiento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3F6184" w:rsidRDefault="003F6184">
      <w:pPr>
        <w:spacing w:line="276" w:lineRule="auto"/>
        <w:jc w:val="both"/>
        <w:sectPr w:rsidR="003F6184">
          <w:pgSz w:w="12240" w:h="15840"/>
          <w:pgMar w:top="2220" w:right="900" w:bottom="1440" w:left="920" w:header="420" w:footer="1258" w:gutter="0"/>
          <w:cols w:space="720"/>
        </w:sectPr>
      </w:pPr>
    </w:p>
    <w:p w:rsidR="003F6184" w:rsidRDefault="003F6184">
      <w:pPr>
        <w:pStyle w:val="Textoindependiente"/>
        <w:spacing w:before="2"/>
        <w:rPr>
          <w:sz w:val="1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before="101" w:line="276" w:lineRule="auto"/>
        <w:ind w:right="531"/>
      </w:pPr>
      <w:r>
        <w:rPr>
          <w:rFonts w:ascii="Cambria" w:hAnsi="Cambria"/>
          <w:b/>
          <w:color w:val="808080"/>
          <w:w w:val="95"/>
        </w:rPr>
        <w:t xml:space="preserve">Comisión de Derechos Humanos de la Ciudad de México; </w:t>
      </w:r>
      <w:r>
        <w:rPr>
          <w:color w:val="808080"/>
          <w:w w:val="95"/>
        </w:rPr>
        <w:t>se proporcionarán cuando se requieran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para dar el seguimiento correspondiente a investigaciones de quejas y denuncias por presuntas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violaciones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 derechos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humanos.</w:t>
      </w:r>
    </w:p>
    <w:p w:rsidR="003F6184" w:rsidRDefault="003F6184">
      <w:pPr>
        <w:pStyle w:val="Textoindependiente"/>
        <w:spacing w:before="4"/>
        <w:rPr>
          <w:sz w:val="25"/>
        </w:rPr>
      </w:pPr>
    </w:p>
    <w:p w:rsidR="003F6184" w:rsidRDefault="00DC770B">
      <w:pPr>
        <w:pStyle w:val="Textoindependiente"/>
        <w:spacing w:before="1" w:line="271" w:lineRule="auto"/>
        <w:ind w:left="100"/>
      </w:pPr>
      <w:r>
        <w:rPr>
          <w:color w:val="808080"/>
        </w:rPr>
        <w:t>Para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personales,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mismos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integrados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Exped</w:t>
      </w:r>
      <w:r>
        <w:rPr>
          <w:color w:val="808080"/>
        </w:rPr>
        <w:t>iente:</w:t>
      </w:r>
    </w:p>
    <w:p w:rsidR="003F6184" w:rsidRDefault="003F6184">
      <w:pPr>
        <w:pStyle w:val="Textoindependiente"/>
        <w:rPr>
          <w:sz w:val="27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8" w:lineRule="auto"/>
        <w:ind w:right="815"/>
      </w:pPr>
      <w:r>
        <w:rPr>
          <w:rFonts w:ascii="Cambria" w:hAnsi="Cambria"/>
          <w:b/>
          <w:color w:val="808080"/>
        </w:rPr>
        <w:t>Datos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académicos: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Trayectoria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educativa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como: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certificados,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títulos,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reconocimientos,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especialidad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cédula profesional.</w:t>
      </w:r>
    </w:p>
    <w:p w:rsidR="003F6184" w:rsidRDefault="003F6184">
      <w:pPr>
        <w:pStyle w:val="Textoindependiente"/>
        <w:spacing w:before="9"/>
        <w:rPr>
          <w:sz w:val="24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811"/>
      </w:pPr>
      <w:r>
        <w:rPr>
          <w:rFonts w:ascii="Cambria" w:hAnsi="Cambria"/>
          <w:b/>
          <w:color w:val="808080"/>
        </w:rPr>
        <w:t>Datos afectivos y/o familiares: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Nombre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familiares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primera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línea,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beneficiarios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dependientes económicos.</w:t>
      </w:r>
    </w:p>
    <w:p w:rsidR="003F6184" w:rsidRDefault="003F6184">
      <w:pPr>
        <w:pStyle w:val="Textoindependiente"/>
        <w:spacing w:before="2"/>
        <w:rPr>
          <w:sz w:val="2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ind w:hanging="368"/>
        <w:jc w:val="left"/>
      </w:pPr>
      <w:r>
        <w:rPr>
          <w:rFonts w:ascii="Cambria" w:hAnsi="Cambria"/>
          <w:b/>
          <w:color w:val="808080"/>
          <w:w w:val="95"/>
        </w:rPr>
        <w:t>Datos</w:t>
      </w:r>
      <w:r>
        <w:rPr>
          <w:rFonts w:ascii="Cambria" w:hAnsi="Cambria"/>
          <w:b/>
          <w:color w:val="808080"/>
          <w:spacing w:val="8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biométricos:</w:t>
      </w:r>
      <w:r>
        <w:rPr>
          <w:rFonts w:ascii="Cambria" w:hAnsi="Cambria"/>
          <w:b/>
          <w:color w:val="808080"/>
          <w:spacing w:val="10"/>
          <w:w w:val="95"/>
        </w:rPr>
        <w:t xml:space="preserve"> </w:t>
      </w:r>
      <w:r>
        <w:rPr>
          <w:color w:val="808080"/>
          <w:w w:val="95"/>
        </w:rPr>
        <w:t>Huella</w:t>
      </w:r>
      <w:r>
        <w:rPr>
          <w:color w:val="808080"/>
          <w:spacing w:val="9"/>
          <w:w w:val="95"/>
        </w:rPr>
        <w:t xml:space="preserve"> </w:t>
      </w:r>
      <w:r>
        <w:rPr>
          <w:color w:val="808080"/>
          <w:w w:val="95"/>
        </w:rPr>
        <w:t>digital,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iris,</w:t>
      </w:r>
      <w:r>
        <w:rPr>
          <w:color w:val="808080"/>
          <w:spacing w:val="12"/>
          <w:w w:val="95"/>
        </w:rPr>
        <w:t xml:space="preserve"> </w:t>
      </w:r>
      <w:r>
        <w:rPr>
          <w:color w:val="808080"/>
          <w:w w:val="95"/>
        </w:rPr>
        <w:t>reconocimiento</w:t>
      </w:r>
      <w:r>
        <w:rPr>
          <w:color w:val="808080"/>
          <w:spacing w:val="11"/>
          <w:w w:val="95"/>
        </w:rPr>
        <w:t xml:space="preserve"> </w:t>
      </w:r>
      <w:r>
        <w:rPr>
          <w:color w:val="808080"/>
          <w:w w:val="95"/>
        </w:rPr>
        <w:t>facial</w:t>
      </w:r>
      <w:r>
        <w:rPr>
          <w:color w:val="808080"/>
          <w:spacing w:val="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11"/>
          <w:w w:val="95"/>
        </w:rPr>
        <w:t xml:space="preserve"> </w:t>
      </w:r>
      <w:r>
        <w:rPr>
          <w:color w:val="808080"/>
          <w:w w:val="95"/>
        </w:rPr>
        <w:t>retina.</w:t>
      </w:r>
    </w:p>
    <w:p w:rsidR="003F6184" w:rsidRDefault="003F6184">
      <w:pPr>
        <w:pStyle w:val="Textoindependiente"/>
        <w:spacing w:before="11"/>
        <w:rPr>
          <w:sz w:val="28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3" w:lineRule="auto"/>
        <w:ind w:right="807"/>
      </w:pPr>
      <w:r>
        <w:rPr>
          <w:rFonts w:ascii="Cambria" w:hAnsi="Cambria"/>
          <w:b/>
          <w:color w:val="808080"/>
        </w:rPr>
        <w:t>Datos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relaciones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familiares: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Domicilio,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nombre,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género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cónyuge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dependientes económicos, nombre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hijos, padres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hermanos.</w:t>
      </w:r>
    </w:p>
    <w:p w:rsidR="003F6184" w:rsidRDefault="003F6184">
      <w:pPr>
        <w:pStyle w:val="Textoindependiente"/>
        <w:spacing w:before="7"/>
        <w:rPr>
          <w:sz w:val="2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ind w:hanging="368"/>
        <w:jc w:val="left"/>
      </w:pPr>
      <w:r>
        <w:rPr>
          <w:rFonts w:ascii="Cambria" w:hAnsi="Cambria"/>
          <w:b/>
          <w:color w:val="808080"/>
          <w:w w:val="95"/>
        </w:rPr>
        <w:t>Datos</w:t>
      </w:r>
      <w:r>
        <w:rPr>
          <w:rFonts w:ascii="Cambria" w:hAnsi="Cambria"/>
          <w:b/>
          <w:color w:val="808080"/>
          <w:spacing w:val="5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de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relaciones</w:t>
      </w:r>
      <w:r>
        <w:rPr>
          <w:rFonts w:ascii="Cambria" w:hAnsi="Cambria"/>
          <w:b/>
          <w:color w:val="808080"/>
          <w:spacing w:val="7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laborales</w:t>
      </w:r>
      <w:r>
        <w:rPr>
          <w:color w:val="808080"/>
          <w:w w:val="95"/>
        </w:rPr>
        <w:t>: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Nombre,</w:t>
      </w:r>
      <w:r>
        <w:rPr>
          <w:color w:val="808080"/>
          <w:spacing w:val="9"/>
          <w:w w:val="95"/>
        </w:rPr>
        <w:t xml:space="preserve"> </w:t>
      </w:r>
      <w:r>
        <w:rPr>
          <w:color w:val="808080"/>
          <w:w w:val="95"/>
        </w:rPr>
        <w:t>dirección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teléfono</w:t>
      </w:r>
      <w:r>
        <w:rPr>
          <w:color w:val="808080"/>
          <w:spacing w:val="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10"/>
          <w:w w:val="95"/>
        </w:rPr>
        <w:t xml:space="preserve"> </w:t>
      </w:r>
      <w:r>
        <w:rPr>
          <w:color w:val="808080"/>
          <w:w w:val="95"/>
        </w:rPr>
        <w:t>empleos</w:t>
      </w:r>
      <w:r>
        <w:rPr>
          <w:color w:val="808080"/>
          <w:spacing w:val="10"/>
          <w:w w:val="95"/>
        </w:rPr>
        <w:t xml:space="preserve"> </w:t>
      </w:r>
      <w:r>
        <w:rPr>
          <w:color w:val="808080"/>
          <w:w w:val="95"/>
        </w:rPr>
        <w:t>actuales</w:t>
      </w:r>
      <w:r>
        <w:rPr>
          <w:color w:val="808080"/>
          <w:spacing w:val="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anteriores.</w:t>
      </w:r>
    </w:p>
    <w:p w:rsidR="003F6184" w:rsidRDefault="003F6184">
      <w:pPr>
        <w:pStyle w:val="Textoindependiente"/>
        <w:spacing w:before="7"/>
        <w:rPr>
          <w:sz w:val="28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ind w:hanging="368"/>
        <w:jc w:val="left"/>
      </w:pPr>
      <w:r>
        <w:rPr>
          <w:rFonts w:ascii="Cambria" w:hAnsi="Cambria"/>
          <w:b/>
          <w:color w:val="808080"/>
          <w:w w:val="95"/>
        </w:rPr>
        <w:t>Datos</w:t>
      </w:r>
      <w:r>
        <w:rPr>
          <w:rFonts w:ascii="Cambria" w:hAnsi="Cambria"/>
          <w:b/>
          <w:color w:val="808080"/>
          <w:spacing w:val="-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de</w:t>
      </w:r>
      <w:r>
        <w:rPr>
          <w:rFonts w:ascii="Cambria" w:hAnsi="Cambria"/>
          <w:b/>
          <w:color w:val="808080"/>
          <w:spacing w:val="-6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tránsito</w:t>
      </w:r>
      <w:r>
        <w:rPr>
          <w:rFonts w:ascii="Cambria" w:hAnsi="Cambria"/>
          <w:b/>
          <w:color w:val="808080"/>
          <w:spacing w:val="-2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o</w:t>
      </w:r>
      <w:r>
        <w:rPr>
          <w:rFonts w:ascii="Cambria" w:hAnsi="Cambria"/>
          <w:b/>
          <w:color w:val="808080"/>
          <w:spacing w:val="-6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movimientos</w:t>
      </w:r>
      <w:r>
        <w:rPr>
          <w:rFonts w:ascii="Cambria" w:hAnsi="Cambria"/>
          <w:b/>
          <w:color w:val="808080"/>
          <w:spacing w:val="-2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migratorios: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caso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extranjeros,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situación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migratoria.</w:t>
      </w:r>
    </w:p>
    <w:p w:rsidR="003F6184" w:rsidRDefault="003F6184">
      <w:pPr>
        <w:pStyle w:val="Textoindependiente"/>
        <w:spacing w:before="7"/>
        <w:rPr>
          <w:sz w:val="28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ind w:hanging="368"/>
        <w:jc w:val="left"/>
      </w:pPr>
      <w:r>
        <w:rPr>
          <w:rFonts w:ascii="Cambria" w:hAnsi="Cambria"/>
          <w:b/>
          <w:color w:val="808080"/>
          <w:w w:val="95"/>
        </w:rPr>
        <w:t>Datos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electrónicos:</w:t>
      </w:r>
      <w:r>
        <w:rPr>
          <w:rFonts w:ascii="Cambria" w:hAnsi="Cambria"/>
          <w:b/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Correo</w:t>
      </w:r>
      <w:r>
        <w:rPr>
          <w:color w:val="808080"/>
          <w:spacing w:val="3"/>
          <w:w w:val="95"/>
        </w:rPr>
        <w:t xml:space="preserve"> </w:t>
      </w:r>
      <w:r>
        <w:rPr>
          <w:color w:val="808080"/>
          <w:w w:val="95"/>
        </w:rPr>
        <w:t>electrónico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no</w:t>
      </w:r>
      <w:r>
        <w:rPr>
          <w:color w:val="808080"/>
          <w:spacing w:val="3"/>
          <w:w w:val="95"/>
        </w:rPr>
        <w:t xml:space="preserve"> </w:t>
      </w:r>
      <w:r>
        <w:rPr>
          <w:color w:val="808080"/>
          <w:w w:val="95"/>
        </w:rPr>
        <w:t>oficial.</w:t>
      </w:r>
    </w:p>
    <w:p w:rsidR="003F6184" w:rsidRDefault="003F6184">
      <w:pPr>
        <w:pStyle w:val="Textoindependiente"/>
        <w:spacing w:before="9"/>
        <w:rPr>
          <w:sz w:val="28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3" w:lineRule="auto"/>
        <w:ind w:right="811"/>
      </w:pPr>
      <w:r>
        <w:rPr>
          <w:rFonts w:ascii="Cambria" w:hAnsi="Cambria"/>
          <w:b/>
          <w:color w:val="808080"/>
        </w:rPr>
        <w:t xml:space="preserve">Datos especialmente protegidos (Sensibles): </w:t>
      </w:r>
      <w:r>
        <w:rPr>
          <w:color w:val="808080"/>
        </w:rPr>
        <w:t>Afiliación política, convicciones filosóficas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religiosas,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creencias, dialecto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lengua 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preferencia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sexual.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SALUD</w:t>
      </w:r>
    </w:p>
    <w:p w:rsidR="003F6184" w:rsidRDefault="003F6184">
      <w:pPr>
        <w:pStyle w:val="Textoindependiente"/>
        <w:spacing w:before="6"/>
        <w:rPr>
          <w:sz w:val="2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before="1" w:line="276" w:lineRule="auto"/>
        <w:ind w:right="807"/>
      </w:pPr>
      <w:r>
        <w:rPr>
          <w:rFonts w:ascii="Cambria" w:hAnsi="Cambria"/>
          <w:b/>
          <w:color w:val="808080"/>
          <w:w w:val="95"/>
        </w:rPr>
        <w:t xml:space="preserve">Datos identificativos: </w:t>
      </w:r>
      <w:r>
        <w:rPr>
          <w:color w:val="808080"/>
          <w:w w:val="95"/>
        </w:rPr>
        <w:t>Nombre, Clave de Registro Federal de Contribuyentes (RFC), Clave Única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 xml:space="preserve">de Registro de Población (CURP), domicilio, </w:t>
      </w:r>
      <w:r>
        <w:rPr>
          <w:color w:val="808080"/>
        </w:rPr>
        <w:t>edad, estado civil, fecha de nacimiento, firma,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fotografía,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género,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lugar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nacimiento,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matrícula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Servicio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Militar,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media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filiación,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número de licencia de conducir, número de pasaporte, número de seguro social, teléfono fijo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teléfono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celular.</w:t>
      </w:r>
    </w:p>
    <w:p w:rsidR="003F6184" w:rsidRDefault="003F6184">
      <w:pPr>
        <w:pStyle w:val="Textoindependiente"/>
        <w:spacing w:before="7"/>
        <w:rPr>
          <w:sz w:val="25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812"/>
      </w:pPr>
      <w:r>
        <w:rPr>
          <w:rFonts w:ascii="Cambria" w:hAnsi="Cambria"/>
          <w:b/>
          <w:color w:val="808080"/>
        </w:rPr>
        <w:t xml:space="preserve">Datos laborales: </w:t>
      </w:r>
      <w:r>
        <w:rPr>
          <w:color w:val="808080"/>
        </w:rPr>
        <w:t>Resultados de la evaluación del desempeño, cargo, código de puesto, no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inhabilitación, número de empleado, número de folio, número de plaza, referencias laborales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personales.</w:t>
      </w:r>
    </w:p>
    <w:p w:rsidR="003F6184" w:rsidRDefault="003F6184">
      <w:pPr>
        <w:spacing w:line="276" w:lineRule="auto"/>
        <w:jc w:val="both"/>
        <w:sectPr w:rsidR="003F6184">
          <w:pgSz w:w="12240" w:h="15840"/>
          <w:pgMar w:top="2220" w:right="900" w:bottom="1440" w:left="920" w:header="420" w:footer="1258" w:gutter="0"/>
          <w:cols w:space="720"/>
        </w:sectPr>
      </w:pPr>
    </w:p>
    <w:p w:rsidR="003F6184" w:rsidRDefault="003F6184">
      <w:pPr>
        <w:pStyle w:val="Textoindependiente"/>
        <w:spacing w:before="11"/>
        <w:rPr>
          <w:sz w:val="14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before="101"/>
        <w:ind w:hanging="368"/>
        <w:jc w:val="left"/>
      </w:pPr>
      <w:r>
        <w:rPr>
          <w:rFonts w:ascii="Cambria" w:hAnsi="Cambria"/>
          <w:b/>
          <w:color w:val="808080"/>
          <w:w w:val="95"/>
        </w:rPr>
        <w:t>Datos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patrimoniales:</w:t>
      </w:r>
      <w:r>
        <w:rPr>
          <w:rFonts w:ascii="Cambria" w:hAnsi="Cambria"/>
          <w:b/>
          <w:color w:val="808080"/>
          <w:spacing w:val="10"/>
          <w:w w:val="95"/>
        </w:rPr>
        <w:t xml:space="preserve"> </w:t>
      </w:r>
      <w:r>
        <w:rPr>
          <w:color w:val="808080"/>
          <w:w w:val="95"/>
        </w:rPr>
        <w:t>Bienes</w:t>
      </w:r>
      <w:r>
        <w:rPr>
          <w:color w:val="808080"/>
          <w:spacing w:val="11"/>
          <w:w w:val="95"/>
        </w:rPr>
        <w:t xml:space="preserve"> </w:t>
      </w:r>
      <w:r>
        <w:rPr>
          <w:color w:val="808080"/>
          <w:w w:val="95"/>
        </w:rPr>
        <w:t>muebles</w:t>
      </w:r>
      <w:r>
        <w:rPr>
          <w:color w:val="808080"/>
          <w:spacing w:val="9"/>
          <w:w w:val="95"/>
        </w:rPr>
        <w:t xml:space="preserve"> </w:t>
      </w:r>
      <w:r>
        <w:rPr>
          <w:color w:val="808080"/>
          <w:w w:val="95"/>
        </w:rPr>
        <w:t>e</w:t>
      </w:r>
      <w:r>
        <w:rPr>
          <w:color w:val="808080"/>
          <w:spacing w:val="8"/>
          <w:w w:val="95"/>
        </w:rPr>
        <w:t xml:space="preserve"> </w:t>
      </w:r>
      <w:r>
        <w:rPr>
          <w:color w:val="808080"/>
          <w:w w:val="95"/>
        </w:rPr>
        <w:t>inmuebles</w:t>
      </w:r>
      <w:r>
        <w:rPr>
          <w:color w:val="808080"/>
          <w:spacing w:val="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3"/>
          <w:w w:val="95"/>
        </w:rPr>
        <w:t xml:space="preserve"> </w:t>
      </w:r>
      <w:r>
        <w:rPr>
          <w:color w:val="808080"/>
          <w:w w:val="95"/>
        </w:rPr>
        <w:t>cuentas</w:t>
      </w:r>
      <w:r>
        <w:rPr>
          <w:color w:val="808080"/>
          <w:spacing w:val="11"/>
          <w:w w:val="95"/>
        </w:rPr>
        <w:t xml:space="preserve"> </w:t>
      </w:r>
      <w:r>
        <w:rPr>
          <w:color w:val="808080"/>
          <w:w w:val="95"/>
        </w:rPr>
        <w:t>bancarias.</w:t>
      </w:r>
    </w:p>
    <w:p w:rsidR="003F6184" w:rsidRDefault="003F6184">
      <w:pPr>
        <w:pStyle w:val="Textoindependiente"/>
        <w:spacing w:before="9"/>
        <w:rPr>
          <w:sz w:val="28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ind w:hanging="368"/>
        <w:jc w:val="left"/>
      </w:pPr>
      <w:r>
        <w:rPr>
          <w:rFonts w:ascii="Cambria" w:hAnsi="Cambria"/>
          <w:b/>
          <w:color w:val="808080"/>
          <w:w w:val="95"/>
        </w:rPr>
        <w:t>Datos sobre</w:t>
      </w:r>
      <w:r>
        <w:rPr>
          <w:rFonts w:ascii="Cambria" w:hAnsi="Cambria"/>
          <w:b/>
          <w:color w:val="808080"/>
          <w:spacing w:val="-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la salud de</w:t>
      </w:r>
      <w:r>
        <w:rPr>
          <w:rFonts w:ascii="Cambria" w:hAnsi="Cambria"/>
          <w:b/>
          <w:color w:val="808080"/>
          <w:spacing w:val="-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personas:</w:t>
      </w:r>
      <w:r>
        <w:rPr>
          <w:rFonts w:ascii="Cambria" w:hAnsi="Cambria"/>
          <w:b/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Antecedentes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estado</w:t>
      </w:r>
      <w:r>
        <w:rPr>
          <w:color w:val="808080"/>
          <w:spacing w:val="3"/>
          <w:w w:val="95"/>
        </w:rPr>
        <w:t xml:space="preserve"> </w:t>
      </w:r>
      <w:r>
        <w:rPr>
          <w:color w:val="808080"/>
          <w:w w:val="95"/>
        </w:rPr>
        <w:t>de salud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actual.</w:t>
      </w:r>
    </w:p>
    <w:p w:rsidR="003F6184" w:rsidRDefault="003F6184">
      <w:pPr>
        <w:pStyle w:val="Textoindependiente"/>
        <w:spacing w:before="9"/>
        <w:rPr>
          <w:sz w:val="28"/>
        </w:rPr>
      </w:pPr>
    </w:p>
    <w:p w:rsidR="003F6184" w:rsidRDefault="00DC770B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810"/>
      </w:pPr>
      <w:r>
        <w:rPr>
          <w:rFonts w:ascii="Cambria" w:hAnsi="Cambria"/>
          <w:b/>
          <w:color w:val="808080"/>
          <w:w w:val="95"/>
        </w:rPr>
        <w:t xml:space="preserve">Datos sobre procedimientos administrativos y/o jurisdiccionales: </w:t>
      </w:r>
      <w:r>
        <w:rPr>
          <w:color w:val="808080"/>
          <w:w w:val="95"/>
        </w:rPr>
        <w:t>Juicios en materia laboral,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civil, penal, fiscal, administrativa o de cualquier otra rama del derecho; o bien, el número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carpeta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investigación.</w:t>
      </w:r>
    </w:p>
    <w:p w:rsidR="003F6184" w:rsidRDefault="003F6184">
      <w:pPr>
        <w:pStyle w:val="Textoindependiente"/>
        <w:spacing w:before="3"/>
        <w:rPr>
          <w:sz w:val="25"/>
        </w:rPr>
      </w:pPr>
    </w:p>
    <w:p w:rsidR="003F6184" w:rsidRDefault="00DC770B">
      <w:pPr>
        <w:pStyle w:val="Textoindependiente"/>
        <w:spacing w:line="276" w:lineRule="auto"/>
        <w:ind w:left="100" w:right="108"/>
        <w:jc w:val="both"/>
      </w:pPr>
      <w:r>
        <w:rPr>
          <w:color w:val="808080"/>
        </w:rPr>
        <w:t>Dicha información, se conservará un año en el archivo de trámite y un año en el archivo de concentración,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Catálogo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Documental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Dependencia.</w:t>
      </w:r>
    </w:p>
    <w:p w:rsidR="003F6184" w:rsidRDefault="003F6184">
      <w:pPr>
        <w:pStyle w:val="Textoindependiente"/>
        <w:spacing w:before="4"/>
        <w:rPr>
          <w:sz w:val="25"/>
        </w:rPr>
      </w:pPr>
    </w:p>
    <w:p w:rsidR="003F6184" w:rsidRDefault="00DC770B">
      <w:pPr>
        <w:pStyle w:val="Textoindependiente"/>
        <w:spacing w:line="276" w:lineRule="auto"/>
        <w:ind w:left="100" w:right="105"/>
        <w:jc w:val="both"/>
      </w:pPr>
      <w:r>
        <w:rPr>
          <w:color w:val="808080"/>
        </w:rPr>
        <w:t>Usted podrá ejercer sus derechos de acceso, rectificación, cancelación u oposición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(derechos ARCO), así como la revocación del consentimiento </w:t>
      </w:r>
      <w:r>
        <w:rPr>
          <w:color w:val="808080"/>
        </w:rPr>
        <w:t>directamente ante la Unidad de Transparencia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Tlatelolco, Alcaldía Cuauhtémoc, C. P.06900, Ciudad de México,</w:t>
      </w:r>
      <w:r>
        <w:rPr>
          <w:color w:val="808080"/>
        </w:rPr>
        <w:t xml:space="preserve">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través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electrónicos:</w:t>
      </w:r>
    </w:p>
    <w:p w:rsidR="003F6184" w:rsidRDefault="003F6184">
      <w:pPr>
        <w:pStyle w:val="Textoindependiente"/>
        <w:rPr>
          <w:sz w:val="25"/>
        </w:rPr>
      </w:pPr>
    </w:p>
    <w:p w:rsidR="003F6184" w:rsidRDefault="00DC770B">
      <w:pPr>
        <w:pStyle w:val="Textoindependiente"/>
        <w:ind w:left="3097" w:right="3108"/>
        <w:jc w:val="center"/>
      </w:pPr>
      <w:hyperlink r:id="rId9">
        <w:r>
          <w:rPr>
            <w:color w:val="0000FF"/>
            <w:u w:val="single" w:color="0000FF"/>
          </w:rPr>
          <w:t>oip.salud.info@gmail.com</w:t>
        </w:r>
      </w:hyperlink>
    </w:p>
    <w:p w:rsidR="003F6184" w:rsidRDefault="003F6184">
      <w:pPr>
        <w:pStyle w:val="Textoindependiente"/>
        <w:spacing w:before="4"/>
      </w:pPr>
    </w:p>
    <w:p w:rsidR="003F6184" w:rsidRDefault="00DC770B">
      <w:pPr>
        <w:pStyle w:val="Textoindependiente"/>
        <w:spacing w:before="64"/>
        <w:ind w:left="3097" w:right="3111"/>
        <w:jc w:val="center"/>
      </w:pPr>
      <w:hyperlink r:id="rId10">
        <w:r>
          <w:rPr>
            <w:color w:val="0000FF"/>
            <w:u w:val="single" w:color="0000FF"/>
          </w:rPr>
          <w:t>unidaddetransparencia@salud.cdmx.gob.mx</w:t>
        </w:r>
      </w:hyperlink>
    </w:p>
    <w:p w:rsidR="003F6184" w:rsidRDefault="003F6184">
      <w:pPr>
        <w:pStyle w:val="Textoindependiente"/>
        <w:spacing w:before="2"/>
        <w:rPr>
          <w:sz w:val="23"/>
        </w:rPr>
      </w:pPr>
    </w:p>
    <w:p w:rsidR="003F6184" w:rsidRDefault="00DC770B">
      <w:pPr>
        <w:pStyle w:val="Textoindependiente"/>
        <w:spacing w:before="63"/>
        <w:ind w:left="100"/>
      </w:pP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plataforma:</w:t>
      </w:r>
    </w:p>
    <w:p w:rsidR="003F6184" w:rsidRDefault="003F6184">
      <w:pPr>
        <w:pStyle w:val="Textoindependiente"/>
        <w:spacing w:before="4"/>
        <w:rPr>
          <w:sz w:val="28"/>
        </w:rPr>
      </w:pPr>
    </w:p>
    <w:p w:rsidR="003F6184" w:rsidRDefault="00DC770B">
      <w:pPr>
        <w:ind w:left="10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Nacional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Transparencia:</w:t>
      </w:r>
      <w:r>
        <w:rPr>
          <w:rFonts w:ascii="Cambria"/>
          <w:b/>
          <w:color w:val="808080"/>
          <w:spacing w:val="-1"/>
          <w:w w:val="95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:rsidR="003F6184" w:rsidRDefault="003F6184">
      <w:pPr>
        <w:pStyle w:val="Textoindependiente"/>
        <w:spacing w:before="5"/>
        <w:rPr>
          <w:sz w:val="23"/>
        </w:rPr>
      </w:pPr>
    </w:p>
    <w:p w:rsidR="003F6184" w:rsidRDefault="00DC770B">
      <w:pPr>
        <w:pStyle w:val="Textoindependiente"/>
        <w:spacing w:before="63" w:line="276" w:lineRule="auto"/>
        <w:ind w:left="10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</w:t>
      </w:r>
    </w:p>
    <w:p w:rsidR="003F6184" w:rsidRDefault="003F6184">
      <w:pPr>
        <w:pStyle w:val="Textoindependiente"/>
        <w:spacing w:before="5"/>
        <w:rPr>
          <w:sz w:val="25"/>
        </w:rPr>
      </w:pPr>
    </w:p>
    <w:p w:rsidR="003F6184" w:rsidRDefault="00DC770B">
      <w:pPr>
        <w:pStyle w:val="Textoindependiente"/>
        <w:spacing w:line="276" w:lineRule="auto"/>
        <w:ind w:left="100" w:right="113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9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noviembre de 2021.</w:t>
      </w:r>
    </w:p>
    <w:sectPr w:rsidR="003F6184">
      <w:pgSz w:w="12240" w:h="15840"/>
      <w:pgMar w:top="2220" w:right="900" w:bottom="1440" w:left="920" w:header="42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70B" w:rsidRDefault="00DC770B">
      <w:r>
        <w:separator/>
      </w:r>
    </w:p>
  </w:endnote>
  <w:endnote w:type="continuationSeparator" w:id="0">
    <w:p w:rsidR="00DC770B" w:rsidRDefault="00D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84" w:rsidRDefault="00DC770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9148444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8.1pt;width:173.25pt;height:38.25pt;z-index:-15795200;mso-position-horizontal-relative:page;mso-position-vertical-relative:page" filled="f" stroked="f">
          <v:textbox inset="0,0,0,0">
            <w:txbxContent>
              <w:p w:rsidR="003F6184" w:rsidRDefault="00DC770B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3F6184" w:rsidRDefault="00DC770B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70B" w:rsidRDefault="00DC770B">
      <w:r>
        <w:separator/>
      </w:r>
    </w:p>
  </w:footnote>
  <w:footnote w:type="continuationSeparator" w:id="0">
    <w:p w:rsidR="00DC770B" w:rsidRDefault="00DC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84" w:rsidRDefault="00C1681E">
    <w:pPr>
      <w:pStyle w:val="Textoindependiente"/>
      <w:spacing w:line="14" w:lineRule="auto"/>
      <w:rPr>
        <w:sz w:val="20"/>
      </w:rPr>
    </w:pPr>
    <w:r w:rsidRPr="00C1681E">
      <w:rPr>
        <w:sz w:val="20"/>
      </w:rPr>
      <w:drawing>
        <wp:anchor distT="0" distB="0" distL="114300" distR="114300" simplePos="0" relativeHeight="251689472" behindDoc="0" locked="0" layoutInCell="1" allowOverlap="1" wp14:anchorId="6EBADEAC" wp14:editId="11FD62A6">
          <wp:simplePos x="0" y="0"/>
          <wp:positionH relativeFrom="column">
            <wp:posOffset>4794075</wp:posOffset>
          </wp:positionH>
          <wp:positionV relativeFrom="paragraph">
            <wp:posOffset>552450</wp:posOffset>
          </wp:positionV>
          <wp:extent cx="1588310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04" cy="61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81E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C2A277" wp14:editId="02DF9BCE">
              <wp:simplePos x="0" y="0"/>
              <wp:positionH relativeFrom="column">
                <wp:posOffset>3292475</wp:posOffset>
              </wp:positionH>
              <wp:positionV relativeFrom="paragraph">
                <wp:posOffset>28575</wp:posOffset>
              </wp:positionV>
              <wp:extent cx="319976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9976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1681E" w:rsidRDefault="00C1681E" w:rsidP="00C1681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C1681E" w:rsidRDefault="00C1681E" w:rsidP="00C1681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C1681E" w:rsidRDefault="00C1681E" w:rsidP="00C1681E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C2A277" id="Rectángulo 10" o:spid="_x0000_s1026" style="position:absolute;margin-left:259.25pt;margin-top:2.25pt;width:251.95pt;height:48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1681E" w:rsidRDefault="00C1681E" w:rsidP="00C1681E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C1681E" w:rsidRDefault="00C1681E" w:rsidP="00C1681E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C1681E" w:rsidRDefault="00C1681E" w:rsidP="00C1681E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DC770B">
      <w:rPr>
        <w:noProof/>
      </w:rPr>
      <w:drawing>
        <wp:anchor distT="0" distB="0" distL="0" distR="0" simplePos="0" relativeHeight="487519232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E5FFC"/>
    <w:multiLevelType w:val="hybridMultilevel"/>
    <w:tmpl w:val="422CFB70"/>
    <w:lvl w:ilvl="0" w:tplc="A8F8C80E">
      <w:numFmt w:val="bullet"/>
      <w:lvlText w:val=""/>
      <w:lvlJc w:val="left"/>
      <w:pPr>
        <w:ind w:left="856" w:hanging="365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525E4436">
      <w:numFmt w:val="bullet"/>
      <w:lvlText w:val="•"/>
      <w:lvlJc w:val="left"/>
      <w:pPr>
        <w:ind w:left="1816" w:hanging="365"/>
      </w:pPr>
      <w:rPr>
        <w:rFonts w:hint="default"/>
        <w:lang w:val="es-ES" w:eastAsia="en-US" w:bidi="ar-SA"/>
      </w:rPr>
    </w:lvl>
    <w:lvl w:ilvl="2" w:tplc="5712A346">
      <w:numFmt w:val="bullet"/>
      <w:lvlText w:val="•"/>
      <w:lvlJc w:val="left"/>
      <w:pPr>
        <w:ind w:left="2772" w:hanging="365"/>
      </w:pPr>
      <w:rPr>
        <w:rFonts w:hint="default"/>
        <w:lang w:val="es-ES" w:eastAsia="en-US" w:bidi="ar-SA"/>
      </w:rPr>
    </w:lvl>
    <w:lvl w:ilvl="3" w:tplc="262CACAA">
      <w:numFmt w:val="bullet"/>
      <w:lvlText w:val="•"/>
      <w:lvlJc w:val="left"/>
      <w:pPr>
        <w:ind w:left="3728" w:hanging="365"/>
      </w:pPr>
      <w:rPr>
        <w:rFonts w:hint="default"/>
        <w:lang w:val="es-ES" w:eastAsia="en-US" w:bidi="ar-SA"/>
      </w:rPr>
    </w:lvl>
    <w:lvl w:ilvl="4" w:tplc="81844474">
      <w:numFmt w:val="bullet"/>
      <w:lvlText w:val="•"/>
      <w:lvlJc w:val="left"/>
      <w:pPr>
        <w:ind w:left="4684" w:hanging="365"/>
      </w:pPr>
      <w:rPr>
        <w:rFonts w:hint="default"/>
        <w:lang w:val="es-ES" w:eastAsia="en-US" w:bidi="ar-SA"/>
      </w:rPr>
    </w:lvl>
    <w:lvl w:ilvl="5" w:tplc="63948F6A">
      <w:numFmt w:val="bullet"/>
      <w:lvlText w:val="•"/>
      <w:lvlJc w:val="left"/>
      <w:pPr>
        <w:ind w:left="5640" w:hanging="365"/>
      </w:pPr>
      <w:rPr>
        <w:rFonts w:hint="default"/>
        <w:lang w:val="es-ES" w:eastAsia="en-US" w:bidi="ar-SA"/>
      </w:rPr>
    </w:lvl>
    <w:lvl w:ilvl="6" w:tplc="7F460D7E">
      <w:numFmt w:val="bullet"/>
      <w:lvlText w:val="•"/>
      <w:lvlJc w:val="left"/>
      <w:pPr>
        <w:ind w:left="6596" w:hanging="365"/>
      </w:pPr>
      <w:rPr>
        <w:rFonts w:hint="default"/>
        <w:lang w:val="es-ES" w:eastAsia="en-US" w:bidi="ar-SA"/>
      </w:rPr>
    </w:lvl>
    <w:lvl w:ilvl="7" w:tplc="EEDAA8B8">
      <w:numFmt w:val="bullet"/>
      <w:lvlText w:val="•"/>
      <w:lvlJc w:val="left"/>
      <w:pPr>
        <w:ind w:left="7552" w:hanging="365"/>
      </w:pPr>
      <w:rPr>
        <w:rFonts w:hint="default"/>
        <w:lang w:val="es-ES" w:eastAsia="en-US" w:bidi="ar-SA"/>
      </w:rPr>
    </w:lvl>
    <w:lvl w:ilvl="8" w:tplc="31C6CAC6">
      <w:numFmt w:val="bullet"/>
      <w:lvlText w:val="•"/>
      <w:lvlJc w:val="left"/>
      <w:pPr>
        <w:ind w:left="8508" w:hanging="36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184"/>
    <w:rsid w:val="003F6184"/>
    <w:rsid w:val="00C1681E"/>
    <w:rsid w:val="00DC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3097" w:right="3111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ind w:left="856" w:hanging="3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68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81E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68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81E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2024-07-03T19:38:00Z</dcterms:created>
  <dcterms:modified xsi:type="dcterms:W3CDTF">2024-07-03T19:39:00Z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