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118" w:rsidRDefault="001C6118">
      <w:pPr>
        <w:pStyle w:val="Textoindependiente"/>
        <w:spacing w:before="3"/>
        <w:rPr>
          <w:rFonts w:ascii="Times New Roman"/>
          <w:sz w:val="12"/>
        </w:rPr>
      </w:pPr>
    </w:p>
    <w:p w:rsidR="001C6118" w:rsidRDefault="00C04BC1">
      <w:pPr>
        <w:pStyle w:val="Ttulo"/>
      </w:pPr>
      <w:r>
        <w:rPr>
          <w:color w:val="808080"/>
        </w:rPr>
        <w:t>AVISO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INTEGRAL</w:t>
      </w:r>
    </w:p>
    <w:p w:rsidR="001C6118" w:rsidRDefault="001C6118">
      <w:pPr>
        <w:pStyle w:val="Textoindependiente"/>
        <w:spacing w:before="6"/>
        <w:rPr>
          <w:b/>
          <w:sz w:val="28"/>
        </w:rPr>
      </w:pPr>
    </w:p>
    <w:p w:rsidR="001C6118" w:rsidRDefault="00C04BC1">
      <w:pPr>
        <w:pStyle w:val="Textoindependiente"/>
        <w:spacing w:line="276" w:lineRule="auto"/>
        <w:ind w:left="105" w:right="134"/>
        <w:jc w:val="both"/>
      </w:pPr>
      <w:r>
        <w:rPr>
          <w:color w:val="808080"/>
        </w:rPr>
        <w:t>La Secretaría de Salud de la Ciudad de México a través de la Subsecretaría de Prestación de Servicios Médicos 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Insumos en coordinación con la Dirección de Información en Salud y Sistemas Institucionales, dependiente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Diseño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Políticas,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Planeación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Coordinación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Sector</w:t>
      </w:r>
      <w:bookmarkStart w:id="0" w:name="_GoBack"/>
      <w:bookmarkEnd w:id="0"/>
      <w:r>
        <w:rPr>
          <w:color w:val="808080"/>
        </w:rPr>
        <w:t>ial,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domicilio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Avenida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Insurgentes Norte N°. 423, piso 21, Colonia Nonoalco Tlatelolco, Alcaldía Cuauhtémoc, C. P. 06900,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México, es responsable del tratamiento de l</w:t>
      </w:r>
      <w:r>
        <w:rPr>
          <w:color w:val="808080"/>
        </w:rPr>
        <w:t>os datos personales que se recaban, los cuales serán protegidos en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Sistema de Datos Personales </w:t>
      </w:r>
      <w:r>
        <w:rPr>
          <w:b/>
          <w:color w:val="808080"/>
        </w:rPr>
        <w:t>“Expresión de la voluntad respecto a la donación de órganos y tejidos con fines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trasplante después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muerte”</w:t>
      </w:r>
      <w:r>
        <w:rPr>
          <w:color w:val="808080"/>
        </w:rPr>
        <w:t>; facultad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 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confiere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fundamento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legal:</w:t>
      </w:r>
    </w:p>
    <w:p w:rsidR="001C6118" w:rsidRDefault="001C6118">
      <w:pPr>
        <w:pStyle w:val="Textoindependiente"/>
        <w:spacing w:before="6"/>
        <w:rPr>
          <w:sz w:val="25"/>
        </w:rPr>
      </w:pPr>
    </w:p>
    <w:p w:rsidR="001C6118" w:rsidRDefault="00C04BC1">
      <w:pPr>
        <w:pStyle w:val="Textoindependiente"/>
        <w:spacing w:line="276" w:lineRule="auto"/>
        <w:ind w:left="105" w:right="129"/>
        <w:jc w:val="both"/>
      </w:pPr>
      <w:r>
        <w:rPr>
          <w:color w:val="808080"/>
        </w:rPr>
        <w:t>Artículos 6, apartado A y 16, párrafo segundo de la Constitución Política de los Estados Unidos Mexicanos; 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 E de la Constitución Política de la Ciudad de México; 2, 3, 13, 51, 461, 462 bis, además del Título Décimo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Cuarto, Don</w:t>
      </w:r>
      <w:r>
        <w:rPr>
          <w:color w:val="808080"/>
        </w:rPr>
        <w:t>ación, Trasplantes y Pérdida de la vida de la Ley General de Salud; 3 , fracción XI, 11, fracción I, 16,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XV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40,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XIV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XXIV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Orgánica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Ejecutivo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Administración Pública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18,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19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inciso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u),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33,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34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137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142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24, fracción XXIII y 186 de la Ley de Transparencia, Acceso a la Información Pública y Rendición de Cuentas de la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Ciudad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México;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23,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X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XIII,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36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37,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fra</w:t>
      </w:r>
      <w:r>
        <w:rPr>
          <w:color w:val="808080"/>
        </w:rPr>
        <w:t>cciones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II,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76,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VIII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5,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12,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XII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14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Archivos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XV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Reglamento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Interior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Ejecutivo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Administración Pública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30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bis,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32,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80,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81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134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Reglamento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en Materia de Prestación de Servicios de Atención Médica; Reglamento de la Ley General de salud en materia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Trasplantes; 63, 64 y 65 de los Lineamientos Generales sobre Protección de Datos Personales en Posesión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Sujetos Obligados de la Ciudad de Méxic</w:t>
      </w:r>
      <w:r>
        <w:rPr>
          <w:color w:val="808080"/>
        </w:rPr>
        <w:t>o; Numerales 4.4., 5 y 6 de la Norma Oficial Mexicana NOM-004-SSA3-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2012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Expediente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Clínico;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Numerales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4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Norma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Mexicana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NOM-024-SSA3-2010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Clínico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Electrónico;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Referencia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Contrarrefe</w:t>
      </w:r>
      <w:r>
        <w:rPr>
          <w:color w:val="808080"/>
        </w:rPr>
        <w:t>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Derechohabientes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Usuarios;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Administrativo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Salud.</w:t>
      </w:r>
    </w:p>
    <w:p w:rsidR="001C6118" w:rsidRDefault="001C6118">
      <w:pPr>
        <w:pStyle w:val="Textoindependiente"/>
        <w:spacing w:before="2"/>
        <w:rPr>
          <w:sz w:val="25"/>
        </w:rPr>
      </w:pPr>
    </w:p>
    <w:p w:rsidR="001C6118" w:rsidRDefault="00C04BC1">
      <w:pPr>
        <w:pStyle w:val="Textoindependiente"/>
        <w:spacing w:line="276" w:lineRule="auto"/>
        <w:ind w:left="105" w:right="132"/>
        <w:jc w:val="both"/>
      </w:pPr>
      <w:r>
        <w:rPr>
          <w:color w:val="808080"/>
        </w:rPr>
        <w:t>Los datos personales recabados, serán utilizados con la finalidad de procesar controlar y registrar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personas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expresen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 voluntad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plataforma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digital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esta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Dependencia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órganos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tejidos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sean utilizados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 fines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trasplante después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muerte.</w:t>
      </w:r>
    </w:p>
    <w:p w:rsidR="001C6118" w:rsidRDefault="001C6118">
      <w:pPr>
        <w:pStyle w:val="Textoindependiente"/>
        <w:spacing w:before="8"/>
        <w:rPr>
          <w:sz w:val="25"/>
        </w:rPr>
      </w:pPr>
    </w:p>
    <w:p w:rsidR="001C6118" w:rsidRDefault="00C04BC1">
      <w:pPr>
        <w:pStyle w:val="Textoindependiente"/>
        <w:spacing w:line="273" w:lineRule="auto"/>
        <w:ind w:left="105" w:right="144"/>
        <w:jc w:val="both"/>
      </w:pPr>
      <w:r>
        <w:rPr>
          <w:color w:val="808080"/>
        </w:rPr>
        <w:t>Para su uso, se prevé analizar con fines estadísticos la información recabada con el propósito de implementar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estrategias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promoción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cultura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donación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altruista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órganos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tejidos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fines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trasplante.</w:t>
      </w:r>
    </w:p>
    <w:p w:rsidR="001C6118" w:rsidRDefault="001C6118">
      <w:pPr>
        <w:pStyle w:val="Textoindependiente"/>
        <w:spacing w:before="9"/>
        <w:rPr>
          <w:sz w:val="25"/>
        </w:rPr>
      </w:pPr>
    </w:p>
    <w:p w:rsidR="001C6118" w:rsidRDefault="00C04BC1">
      <w:pPr>
        <w:pStyle w:val="Textoindependiente"/>
        <w:spacing w:line="276" w:lineRule="auto"/>
        <w:ind w:left="105" w:right="135"/>
        <w:jc w:val="both"/>
      </w:pPr>
      <w:r>
        <w:rPr>
          <w:color w:val="808080"/>
        </w:rPr>
        <w:t>Así mismo, se le informa que sus datos personales no podrán ser difundidos sin su consentimiento expreso, salvo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excepciones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previstas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artículos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16,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60,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fracción I,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61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Datos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Posesión de 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 México.</w:t>
      </w:r>
    </w:p>
    <w:p w:rsidR="001C6118" w:rsidRDefault="001C6118">
      <w:pPr>
        <w:spacing w:line="276" w:lineRule="auto"/>
        <w:jc w:val="both"/>
        <w:sectPr w:rsidR="001C6118">
          <w:headerReference w:type="default" r:id="rId7"/>
          <w:footerReference w:type="default" r:id="rId8"/>
          <w:type w:val="continuous"/>
          <w:pgSz w:w="12240" w:h="15840"/>
          <w:pgMar w:top="2360" w:right="900" w:bottom="1460" w:left="900" w:header="554" w:footer="1267" w:gutter="0"/>
          <w:pgNumType w:start="1"/>
          <w:cols w:space="720"/>
        </w:sectPr>
      </w:pPr>
    </w:p>
    <w:p w:rsidR="001C6118" w:rsidRDefault="001C6118">
      <w:pPr>
        <w:pStyle w:val="Textoindependiente"/>
        <w:spacing w:before="7"/>
        <w:rPr>
          <w:sz w:val="11"/>
        </w:rPr>
      </w:pPr>
    </w:p>
    <w:p w:rsidR="001C6118" w:rsidRDefault="00C04BC1">
      <w:pPr>
        <w:pStyle w:val="Textoindependiente"/>
        <w:spacing w:before="55" w:line="276" w:lineRule="auto"/>
        <w:ind w:left="120" w:right="120"/>
        <w:jc w:val="both"/>
      </w:pP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transferencia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únicamente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Organismos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Garantes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Autoridades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Judiciales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 para atender requerimientos de información, motivo por el cual, estos podrían ser transmitidos a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Obligados:</w:t>
      </w:r>
    </w:p>
    <w:p w:rsidR="001C6118" w:rsidRDefault="001C6118">
      <w:pPr>
        <w:pStyle w:val="Textoindependiente"/>
        <w:spacing w:before="6"/>
        <w:rPr>
          <w:sz w:val="25"/>
        </w:rPr>
      </w:pPr>
    </w:p>
    <w:p w:rsidR="001C6118" w:rsidRDefault="00C04BC1">
      <w:pPr>
        <w:pStyle w:val="Prrafodelista"/>
        <w:numPr>
          <w:ilvl w:val="0"/>
          <w:numId w:val="1"/>
        </w:numPr>
        <w:tabs>
          <w:tab w:val="left" w:pos="841"/>
        </w:tabs>
        <w:spacing w:line="271" w:lineRule="auto"/>
        <w:ind w:right="379"/>
        <w:rPr>
          <w:rFonts w:ascii="Wingdings" w:hAnsi="Wingdings"/>
          <w:color w:val="808080"/>
        </w:rPr>
      </w:pPr>
      <w:r>
        <w:rPr>
          <w:b/>
          <w:color w:val="808080"/>
        </w:rPr>
        <w:t xml:space="preserve">Fiscalía General de la República; </w:t>
      </w:r>
      <w:r>
        <w:rPr>
          <w:color w:val="808080"/>
        </w:rPr>
        <w:t>en el ámbito de sus funciones y atribuciones, para dar cumplimiento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investigación de delitos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federales.</w:t>
      </w:r>
    </w:p>
    <w:p w:rsidR="001C6118" w:rsidRDefault="00C04BC1">
      <w:pPr>
        <w:pStyle w:val="Prrafodelista"/>
        <w:numPr>
          <w:ilvl w:val="0"/>
          <w:numId w:val="1"/>
        </w:numPr>
        <w:tabs>
          <w:tab w:val="left" w:pos="841"/>
        </w:tabs>
        <w:spacing w:before="147" w:line="276" w:lineRule="auto"/>
        <w:ind w:right="110"/>
        <w:rPr>
          <w:rFonts w:ascii="Wingdings" w:hAnsi="Wingdings"/>
          <w:color w:val="808080"/>
        </w:rPr>
      </w:pPr>
      <w:r>
        <w:rPr>
          <w:b/>
          <w:color w:val="808080"/>
        </w:rPr>
        <w:t xml:space="preserve">Suprema Corte de Justicia de la Nación; </w:t>
      </w:r>
      <w:r>
        <w:rPr>
          <w:color w:val="808080"/>
        </w:rPr>
        <w:t>a fin de colaborar en requerimientos de información derivados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controversias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susciten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convenios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coordinación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 materia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readaptación social.</w:t>
      </w:r>
    </w:p>
    <w:p w:rsidR="001C6118" w:rsidRDefault="00C04BC1">
      <w:pPr>
        <w:pStyle w:val="Prrafodelista"/>
        <w:numPr>
          <w:ilvl w:val="0"/>
          <w:numId w:val="1"/>
        </w:numPr>
        <w:tabs>
          <w:tab w:val="left" w:pos="841"/>
        </w:tabs>
        <w:spacing w:before="140" w:line="276" w:lineRule="auto"/>
        <w:ind w:right="388"/>
        <w:rPr>
          <w:rFonts w:ascii="Wingdings" w:hAnsi="Wingdings"/>
          <w:color w:val="808080"/>
        </w:rPr>
      </w:pPr>
      <w:r>
        <w:rPr>
          <w:b/>
          <w:color w:val="808080"/>
        </w:rPr>
        <w:t>Secretaría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Salud;</w:t>
      </w:r>
      <w:r>
        <w:rPr>
          <w:b/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polític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Información básica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materia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salud.</w:t>
      </w:r>
    </w:p>
    <w:p w:rsidR="001C6118" w:rsidRDefault="001C6118">
      <w:pPr>
        <w:pStyle w:val="Textoindependiente"/>
        <w:spacing w:before="8"/>
        <w:rPr>
          <w:sz w:val="26"/>
        </w:rPr>
      </w:pPr>
    </w:p>
    <w:p w:rsidR="001C6118" w:rsidRDefault="00C04BC1">
      <w:pPr>
        <w:pStyle w:val="Prrafodelista"/>
        <w:numPr>
          <w:ilvl w:val="0"/>
          <w:numId w:val="1"/>
        </w:numPr>
        <w:tabs>
          <w:tab w:val="left" w:pos="841"/>
        </w:tabs>
        <w:spacing w:line="271" w:lineRule="auto"/>
        <w:ind w:right="384"/>
        <w:rPr>
          <w:rFonts w:ascii="Wingdings" w:hAnsi="Wingdings"/>
          <w:color w:val="5A5A5A"/>
          <w:sz w:val="20"/>
        </w:rPr>
      </w:pPr>
      <w:r>
        <w:rPr>
          <w:b/>
          <w:color w:val="808080"/>
        </w:rPr>
        <w:t>Centro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Nacional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Trasplantes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(CENATRA);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objetivo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coadyuvar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actualización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Registro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Trasplantes.</w:t>
      </w:r>
    </w:p>
    <w:p w:rsidR="001C6118" w:rsidRDefault="00C04BC1">
      <w:pPr>
        <w:pStyle w:val="Prrafodelista"/>
        <w:numPr>
          <w:ilvl w:val="0"/>
          <w:numId w:val="1"/>
        </w:numPr>
        <w:tabs>
          <w:tab w:val="left" w:pos="834"/>
        </w:tabs>
        <w:spacing w:before="146" w:line="276" w:lineRule="auto"/>
        <w:ind w:left="833" w:right="384" w:hanging="356"/>
        <w:rPr>
          <w:rFonts w:ascii="Wingdings" w:hAnsi="Wingdings"/>
          <w:color w:val="808080"/>
        </w:rPr>
      </w:pPr>
      <w:r>
        <w:rPr>
          <w:b/>
          <w:color w:val="808080"/>
        </w:rPr>
        <w:t xml:space="preserve">Instituto Nacional de Transparencia, Acceso a la Información y Protección de Datos Personales;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sustanciación a </w:t>
      </w:r>
      <w:r>
        <w:rPr>
          <w:color w:val="808080"/>
        </w:rPr>
        <w:t>los recursos de inconformidad de las determinaciones o resoluciones del Instituto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Pública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Protección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México.</w:t>
      </w:r>
    </w:p>
    <w:p w:rsidR="001C6118" w:rsidRDefault="00C04BC1">
      <w:pPr>
        <w:pStyle w:val="Prrafodelista"/>
        <w:numPr>
          <w:ilvl w:val="0"/>
          <w:numId w:val="1"/>
        </w:numPr>
        <w:tabs>
          <w:tab w:val="left" w:pos="841"/>
        </w:tabs>
        <w:spacing w:before="143" w:line="276" w:lineRule="auto"/>
        <w:ind w:right="387"/>
        <w:rPr>
          <w:rFonts w:ascii="Wingdings" w:hAnsi="Wingdings"/>
          <w:color w:val="808080"/>
        </w:rPr>
      </w:pPr>
      <w:r>
        <w:rPr>
          <w:b/>
          <w:color w:val="808080"/>
        </w:rPr>
        <w:t>Instituto de Acceso a la Información Pública y Protección de Datos Personales de la Ciudad 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necesaria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titulares,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inconformidad,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</w:t>
      </w:r>
      <w:r>
        <w:rPr>
          <w:color w:val="808080"/>
        </w:rPr>
        <w:t>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verificación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:rsidR="001C6118" w:rsidRDefault="001C6118">
      <w:pPr>
        <w:pStyle w:val="Textoindependiente"/>
        <w:spacing w:before="7"/>
        <w:rPr>
          <w:sz w:val="20"/>
        </w:rPr>
      </w:pPr>
    </w:p>
    <w:p w:rsidR="001C6118" w:rsidRDefault="00C04BC1">
      <w:pPr>
        <w:pStyle w:val="Textoindependiente"/>
        <w:spacing w:line="276" w:lineRule="auto"/>
        <w:ind w:left="120" w:right="120"/>
        <w:jc w:val="both"/>
      </w:pPr>
      <w:r>
        <w:rPr>
          <w:color w:val="808080"/>
        </w:rPr>
        <w:t>Para las finalidades antes señaladas, se solicitarán los siguientes datos personales, mismos que serán integrados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 Expediente Clínico:</w:t>
      </w:r>
    </w:p>
    <w:p w:rsidR="001C6118" w:rsidRDefault="001C6118">
      <w:pPr>
        <w:pStyle w:val="Textoindependiente"/>
        <w:spacing w:before="12"/>
        <w:rPr>
          <w:sz w:val="20"/>
        </w:rPr>
      </w:pPr>
    </w:p>
    <w:p w:rsidR="001C6118" w:rsidRDefault="00C04BC1">
      <w:pPr>
        <w:pStyle w:val="Prrafodelista"/>
        <w:numPr>
          <w:ilvl w:val="0"/>
          <w:numId w:val="1"/>
        </w:numPr>
        <w:tabs>
          <w:tab w:val="left" w:pos="841"/>
        </w:tabs>
        <w:spacing w:line="273" w:lineRule="auto"/>
        <w:ind w:right="401"/>
        <w:rPr>
          <w:rFonts w:ascii="Wingdings" w:hAnsi="Wingdings"/>
          <w:color w:val="808080"/>
        </w:rPr>
      </w:pPr>
      <w:r>
        <w:rPr>
          <w:b/>
          <w:color w:val="808080"/>
        </w:rPr>
        <w:t xml:space="preserve">Datos identificativos: </w:t>
      </w:r>
      <w:r>
        <w:rPr>
          <w:color w:val="808080"/>
        </w:rPr>
        <w:t>Nombre, edad, fecha de nacimiento, teléfono fijo, teléfono celular, domicilio,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CURP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género</w:t>
      </w:r>
      <w:r>
        <w:rPr>
          <w:color w:val="808080"/>
        </w:rPr>
        <w:t>.</w:t>
      </w:r>
    </w:p>
    <w:p w:rsidR="001C6118" w:rsidRDefault="00C04BC1">
      <w:pPr>
        <w:pStyle w:val="Prrafodelista"/>
        <w:numPr>
          <w:ilvl w:val="0"/>
          <w:numId w:val="1"/>
        </w:numPr>
        <w:tabs>
          <w:tab w:val="left" w:pos="841"/>
        </w:tabs>
        <w:spacing w:before="146"/>
        <w:ind w:hanging="361"/>
        <w:jc w:val="left"/>
        <w:rPr>
          <w:rFonts w:ascii="Wingdings" w:hAnsi="Wingdings"/>
          <w:color w:val="808080"/>
        </w:rPr>
      </w:pPr>
      <w:r>
        <w:rPr>
          <w:b/>
          <w:color w:val="808080"/>
        </w:rPr>
        <w:t>Datos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Académicos:</w:t>
      </w:r>
      <w:r>
        <w:rPr>
          <w:b/>
          <w:color w:val="808080"/>
          <w:spacing w:val="3"/>
        </w:rPr>
        <w:t xml:space="preserve"> </w:t>
      </w:r>
      <w:r>
        <w:rPr>
          <w:color w:val="808080"/>
        </w:rPr>
        <w:t>Último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grado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estudios</w:t>
      </w:r>
    </w:p>
    <w:p w:rsidR="001C6118" w:rsidRDefault="00C04BC1">
      <w:pPr>
        <w:pStyle w:val="Prrafodelista"/>
        <w:numPr>
          <w:ilvl w:val="0"/>
          <w:numId w:val="1"/>
        </w:numPr>
        <w:tabs>
          <w:tab w:val="left" w:pos="841"/>
        </w:tabs>
        <w:spacing w:before="178"/>
        <w:ind w:hanging="361"/>
        <w:jc w:val="left"/>
        <w:rPr>
          <w:rFonts w:ascii="Wingdings" w:hAnsi="Wingdings"/>
          <w:color w:val="808080"/>
        </w:rPr>
      </w:pPr>
      <w:r>
        <w:rPr>
          <w:b/>
          <w:color w:val="808080"/>
        </w:rPr>
        <w:t>Datos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especialmente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protegidos(Sensibles):</w:t>
      </w:r>
      <w:r>
        <w:rPr>
          <w:b/>
          <w:color w:val="808080"/>
          <w:spacing w:val="3"/>
        </w:rPr>
        <w:t xml:space="preserve"> </w:t>
      </w:r>
      <w:r>
        <w:rPr>
          <w:color w:val="808080"/>
        </w:rPr>
        <w:t>Convicciones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religiosas.</w:t>
      </w:r>
    </w:p>
    <w:p w:rsidR="001C6118" w:rsidRDefault="00C04BC1">
      <w:pPr>
        <w:pStyle w:val="Prrafodelista"/>
        <w:numPr>
          <w:ilvl w:val="0"/>
          <w:numId w:val="1"/>
        </w:numPr>
        <w:tabs>
          <w:tab w:val="left" w:pos="841"/>
        </w:tabs>
        <w:spacing w:before="181" w:line="278" w:lineRule="auto"/>
        <w:ind w:right="388"/>
        <w:rPr>
          <w:rFonts w:ascii="Wingdings" w:hAnsi="Wingdings"/>
          <w:color w:val="808080"/>
        </w:rPr>
      </w:pPr>
      <w:r>
        <w:rPr>
          <w:b/>
          <w:color w:val="808080"/>
        </w:rPr>
        <w:t xml:space="preserve">Datos de carácter obligatorio y facultativo: </w:t>
      </w:r>
      <w:r>
        <w:rPr>
          <w:color w:val="808080"/>
        </w:rPr>
        <w:t>Todos los datos recabados son necesarios para 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manifestación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disposición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órganos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tejidos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fines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terapéuticos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trasplante.</w:t>
      </w:r>
    </w:p>
    <w:p w:rsidR="001C6118" w:rsidRDefault="001C6118">
      <w:pPr>
        <w:spacing w:line="278" w:lineRule="auto"/>
        <w:jc w:val="both"/>
        <w:rPr>
          <w:rFonts w:ascii="Wingdings" w:hAnsi="Wingdings"/>
        </w:rPr>
        <w:sectPr w:rsidR="001C6118">
          <w:pgSz w:w="12240" w:h="15840"/>
          <w:pgMar w:top="2360" w:right="900" w:bottom="1460" w:left="900" w:header="554" w:footer="1267" w:gutter="0"/>
          <w:cols w:space="720"/>
        </w:sectPr>
      </w:pPr>
    </w:p>
    <w:p w:rsidR="001C6118" w:rsidRDefault="001C6118">
      <w:pPr>
        <w:pStyle w:val="Textoindependiente"/>
        <w:spacing w:before="7"/>
        <w:rPr>
          <w:sz w:val="11"/>
        </w:rPr>
      </w:pPr>
    </w:p>
    <w:p w:rsidR="001C6118" w:rsidRDefault="00C04BC1">
      <w:pPr>
        <w:pStyle w:val="Textoindependiente"/>
        <w:spacing w:before="55" w:line="276" w:lineRule="auto"/>
        <w:ind w:left="120" w:right="113"/>
        <w:jc w:val="both"/>
      </w:pPr>
      <w:r>
        <w:rPr>
          <w:color w:val="808080"/>
        </w:rPr>
        <w:t>Dicha información, se conservará 3 años en el archivo de trámite y 2 años en el archivo de concentración,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acuerdo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 las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vigencias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establecidas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 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Catálogo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Disposición Documental.</w:t>
      </w:r>
    </w:p>
    <w:p w:rsidR="001C6118" w:rsidRDefault="001C6118">
      <w:pPr>
        <w:pStyle w:val="Textoindependiente"/>
        <w:spacing w:before="3"/>
        <w:rPr>
          <w:sz w:val="25"/>
        </w:rPr>
      </w:pPr>
    </w:p>
    <w:p w:rsidR="001C6118" w:rsidRDefault="00C04BC1">
      <w:pPr>
        <w:pStyle w:val="Textoindependiente"/>
        <w:spacing w:line="276" w:lineRule="auto"/>
        <w:ind w:left="120" w:right="113"/>
        <w:jc w:val="both"/>
      </w:pPr>
      <w:r>
        <w:rPr>
          <w:color w:val="808080"/>
        </w:rPr>
        <w:t>Usted podrá ejercer sus derechos de acceso, rectificación, cancelación u oposición, de sus datos 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(derechos ARCO), así como la revocación del consentimiento directamente ante la Unidad de Transparencia de la</w:t>
      </w:r>
      <w:r>
        <w:rPr>
          <w:color w:val="808080"/>
          <w:spacing w:val="-43"/>
        </w:rPr>
        <w:t xml:space="preserve"> </w:t>
      </w:r>
      <w:r>
        <w:rPr>
          <w:color w:val="808080"/>
        </w:rPr>
        <w:t>Secretaría</w:t>
      </w:r>
      <w:r>
        <w:rPr>
          <w:color w:val="808080"/>
        </w:rPr>
        <w:t xml:space="preserve"> de Salud de la Ciudad de México, con domicilio en Avenida Insurgentes Norte, No. 423, planta baja,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Colonia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Conjunto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Urbano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Nonoalco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Tlatelolco,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Alcaldía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Cuauhtémoc,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06900,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número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55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1250,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extensión 1344,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los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correos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electrónicos:</w:t>
      </w:r>
    </w:p>
    <w:p w:rsidR="001C6118" w:rsidRDefault="001C6118">
      <w:pPr>
        <w:pStyle w:val="Textoindependiente"/>
        <w:spacing w:before="4"/>
        <w:rPr>
          <w:sz w:val="25"/>
        </w:rPr>
      </w:pPr>
    </w:p>
    <w:p w:rsidR="001C6118" w:rsidRDefault="00C04BC1">
      <w:pPr>
        <w:pStyle w:val="Textoindependiente"/>
        <w:spacing w:line="400" w:lineRule="auto"/>
        <w:ind w:left="3169" w:right="8" w:firstLine="840"/>
      </w:pPr>
      <w:hyperlink r:id="rId9">
        <w:r>
          <w:rPr>
            <w:color w:val="808080"/>
          </w:rPr>
          <w:t>oip.salud.info@gmail.com</w:t>
        </w:r>
      </w:hyperlink>
      <w:r>
        <w:rPr>
          <w:color w:val="808080"/>
          <w:spacing w:val="1"/>
        </w:rPr>
        <w:t xml:space="preserve"> </w:t>
      </w:r>
      <w:hyperlink r:id="rId10">
        <w:r>
          <w:rPr>
            <w:color w:val="808080"/>
            <w:spacing w:val="-2"/>
          </w:rPr>
          <w:t>unidaddetransparencia@salud.cdmx.gob.mx</w:t>
        </w:r>
      </w:hyperlink>
    </w:p>
    <w:p w:rsidR="001C6118" w:rsidRDefault="00C04BC1">
      <w:pPr>
        <w:pStyle w:val="Textoindependiente"/>
        <w:spacing w:before="174"/>
        <w:ind w:left="120"/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plataforma:</w:t>
      </w:r>
    </w:p>
    <w:p w:rsidR="001C6118" w:rsidRDefault="001C6118">
      <w:pPr>
        <w:pStyle w:val="Textoindependiente"/>
        <w:spacing w:before="11"/>
        <w:rPr>
          <w:sz w:val="28"/>
        </w:rPr>
      </w:pPr>
    </w:p>
    <w:p w:rsidR="001C6118" w:rsidRDefault="00C04BC1">
      <w:pPr>
        <w:ind w:left="120"/>
      </w:pPr>
      <w:r>
        <w:rPr>
          <w:b/>
          <w:color w:val="808080"/>
          <w:spacing w:val="-1"/>
        </w:rPr>
        <w:t>Plataforma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  <w:spacing w:val="-1"/>
        </w:rPr>
        <w:t>Nacional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Transparencia:</w:t>
      </w:r>
      <w:r>
        <w:rPr>
          <w:b/>
          <w:color w:val="808080"/>
          <w:spacing w:val="-10"/>
        </w:rPr>
        <w:t xml:space="preserve"> </w:t>
      </w:r>
      <w:hyperlink r:id="rId11">
        <w:r>
          <w:rPr>
            <w:color w:val="0000FF"/>
            <w:u w:val="single" w:color="0000FF"/>
          </w:rPr>
          <w:t>www.plataformadetransparencia.org.mx</w:t>
        </w:r>
      </w:hyperlink>
    </w:p>
    <w:p w:rsidR="001C6118" w:rsidRDefault="001C6118">
      <w:pPr>
        <w:pStyle w:val="Textoindependiente"/>
        <w:spacing w:before="5"/>
        <w:rPr>
          <w:sz w:val="23"/>
        </w:rPr>
      </w:pPr>
    </w:p>
    <w:p w:rsidR="001C6118" w:rsidRDefault="00C04BC1">
      <w:pPr>
        <w:pStyle w:val="Textoindependiente"/>
        <w:spacing w:before="55" w:line="276" w:lineRule="auto"/>
        <w:ind w:left="120" w:right="109"/>
        <w:jc w:val="both"/>
      </w:pPr>
      <w:r>
        <w:rPr>
          <w:color w:val="808080"/>
        </w:rPr>
        <w:t>Si desea conocer el procedimiento para el ejercicio de estos derechos puede acudir a la Unidad de Transparencia,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enviar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correo electrónico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dirección antes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señalada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comunicarse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TEL-INFO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(55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56364636)</w:t>
      </w:r>
    </w:p>
    <w:p w:rsidR="001C6118" w:rsidRDefault="001C6118">
      <w:pPr>
        <w:pStyle w:val="Textoindependiente"/>
        <w:spacing w:before="4"/>
        <w:rPr>
          <w:sz w:val="25"/>
        </w:rPr>
      </w:pPr>
    </w:p>
    <w:p w:rsidR="001C6118" w:rsidRDefault="00C04BC1">
      <w:pPr>
        <w:pStyle w:val="Textoindependiente"/>
        <w:spacing w:line="276" w:lineRule="auto"/>
        <w:ind w:left="120" w:right="112"/>
        <w:jc w:val="both"/>
      </w:pPr>
      <w:r>
        <w:rPr>
          <w:color w:val="808080"/>
        </w:rPr>
        <w:t>Los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cambios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actualizaciones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efectúen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presente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Aviso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Privacidad,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estarán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disponibles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electrónica</w:t>
      </w:r>
      <w:r>
        <w:rPr>
          <w:color w:val="808080"/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“Avisos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SEDESA”;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última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actualización,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noviembre 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2021.</w:t>
      </w:r>
    </w:p>
    <w:sectPr w:rsidR="001C6118">
      <w:pgSz w:w="12240" w:h="15840"/>
      <w:pgMar w:top="2360" w:right="900" w:bottom="1460" w:left="900" w:header="554" w:footer="1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BC1" w:rsidRDefault="00C04BC1">
      <w:r>
        <w:separator/>
      </w:r>
    </w:p>
  </w:endnote>
  <w:endnote w:type="continuationSeparator" w:id="0">
    <w:p w:rsidR="00C04BC1" w:rsidRDefault="00C0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118" w:rsidRDefault="00C04B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8688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9126855</wp:posOffset>
          </wp:positionV>
          <wp:extent cx="1550162" cy="51625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68D2">
      <w:rPr>
        <w:noProof/>
      </w:rPr>
      <mc:AlternateContent>
        <mc:Choice Requires="wps">
          <w:drawing>
            <wp:anchor distT="0" distB="0" distL="114300" distR="114300" simplePos="0" relativeHeight="487539200" behindDoc="1" locked="0" layoutInCell="1" allowOverlap="1">
              <wp:simplePos x="0" y="0"/>
              <wp:positionH relativeFrom="page">
                <wp:posOffset>641350</wp:posOffset>
              </wp:positionH>
              <wp:positionV relativeFrom="page">
                <wp:posOffset>9152890</wp:posOffset>
              </wp:positionV>
              <wp:extent cx="2160270" cy="495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118" w:rsidRDefault="00C04BC1">
                          <w:pPr>
                            <w:spacing w:line="235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Avenida Insurgentes Norte N°. 423, planta baja,</w:t>
                          </w:r>
                          <w:r>
                            <w:rPr>
                              <w:color w:val="80808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:rsidR="001C6118" w:rsidRDefault="00C04BC1">
                          <w:pPr>
                            <w:ind w:left="20" w:right="1401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 06900, Ciudad de México</w:t>
                          </w:r>
                          <w:r>
                            <w:rPr>
                              <w:color w:val="808080"/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.5pt;margin-top:720.7pt;width:170.1pt;height:39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gUsQIAALA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" filled="f" stroked="f">
              <v:textbox inset="0,0,0,0">
                <w:txbxContent>
                  <w:p w:rsidR="001C6118" w:rsidRDefault="00C04BC1">
                    <w:pPr>
                      <w:spacing w:line="235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Avenida Insurgentes Norte N°. 423, planta baja,</w:t>
                    </w:r>
                    <w:r>
                      <w:rPr>
                        <w:color w:val="80808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:rsidR="001C6118" w:rsidRDefault="00C04BC1">
                    <w:pPr>
                      <w:ind w:left="20" w:right="1401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 06900, Ciudad de México</w:t>
                    </w:r>
                    <w:r>
                      <w:rPr>
                        <w:color w:val="808080"/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BC1" w:rsidRDefault="00C04BC1">
      <w:r>
        <w:separator/>
      </w:r>
    </w:p>
  </w:footnote>
  <w:footnote w:type="continuationSeparator" w:id="0">
    <w:p w:rsidR="00C04BC1" w:rsidRDefault="00C0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118" w:rsidRDefault="000B68D2">
    <w:pPr>
      <w:pStyle w:val="Textoindependiente"/>
      <w:spacing w:line="14" w:lineRule="auto"/>
      <w:rPr>
        <w:sz w:val="20"/>
      </w:rPr>
    </w:pPr>
    <w:r w:rsidRPr="000B68D2"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9B94F1" wp14:editId="75ADA7E8">
              <wp:simplePos x="0" y="0"/>
              <wp:positionH relativeFrom="column">
                <wp:posOffset>3590925</wp:posOffset>
              </wp:positionH>
              <wp:positionV relativeFrom="paragraph">
                <wp:posOffset>-142240</wp:posOffset>
              </wp:positionV>
              <wp:extent cx="3085465" cy="618490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546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B68D2" w:rsidRDefault="000B68D2" w:rsidP="000B68D2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0B68D2" w:rsidRDefault="000B68D2" w:rsidP="000B68D2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0B68D2" w:rsidRDefault="000B68D2" w:rsidP="000B68D2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29B94F1" id="Rectángulo 10" o:spid="_x0000_s1026" style="position:absolute;margin-left:282.75pt;margin-top:-11.2pt;width:242.95pt;height:48.7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0B68D2" w:rsidRDefault="000B68D2" w:rsidP="000B68D2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0B68D2" w:rsidRDefault="000B68D2" w:rsidP="000B68D2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0B68D2" w:rsidRDefault="000B68D2" w:rsidP="000B68D2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0B68D2">
      <w:rPr>
        <w:sz w:val="20"/>
      </w:rPr>
      <w:drawing>
        <wp:anchor distT="0" distB="0" distL="114300" distR="114300" simplePos="0" relativeHeight="251686400" behindDoc="0" locked="0" layoutInCell="1" allowOverlap="1" wp14:anchorId="42ADF6F8" wp14:editId="26E84F94">
          <wp:simplePos x="0" y="0"/>
          <wp:positionH relativeFrom="column">
            <wp:posOffset>5169537</wp:posOffset>
          </wp:positionH>
          <wp:positionV relativeFrom="paragraph">
            <wp:posOffset>380365</wp:posOffset>
          </wp:positionV>
          <wp:extent cx="1395046" cy="609600"/>
          <wp:effectExtent l="0" t="0" r="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46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BC1">
      <w:rPr>
        <w:noProof/>
      </w:rPr>
      <w:drawing>
        <wp:anchor distT="0" distB="0" distL="0" distR="0" simplePos="0" relativeHeight="487537152" behindDoc="1" locked="0" layoutInCell="1" allowOverlap="1">
          <wp:simplePos x="0" y="0"/>
          <wp:positionH relativeFrom="page">
            <wp:posOffset>656590</wp:posOffset>
          </wp:positionH>
          <wp:positionV relativeFrom="page">
            <wp:posOffset>351790</wp:posOffset>
          </wp:positionV>
          <wp:extent cx="2221992" cy="5543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1992" cy="55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F0C39"/>
    <w:multiLevelType w:val="hybridMultilevel"/>
    <w:tmpl w:val="4DE81128"/>
    <w:lvl w:ilvl="0" w:tplc="AF8CFAF4">
      <w:numFmt w:val="bullet"/>
      <w:lvlText w:val=""/>
      <w:lvlJc w:val="left"/>
      <w:pPr>
        <w:ind w:left="840" w:hanging="360"/>
      </w:pPr>
      <w:rPr>
        <w:rFonts w:hint="default"/>
        <w:w w:val="100"/>
        <w:lang w:val="es-ES" w:eastAsia="en-US" w:bidi="ar-SA"/>
      </w:rPr>
    </w:lvl>
    <w:lvl w:ilvl="1" w:tplc="20DE4C3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B0CC344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01DA853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8A88EFC6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2AB23DE2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90408A4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98BA7FD6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 w:tplc="B9EC3974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18"/>
    <w:rsid w:val="000B68D2"/>
    <w:rsid w:val="001C6118"/>
    <w:rsid w:val="00C0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5"/>
      <w:ind w:left="3530" w:right="3560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B68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8D2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68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8D2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inic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dcterms:created xsi:type="dcterms:W3CDTF">2024-07-03T19:59:00Z</dcterms:created>
  <dcterms:modified xsi:type="dcterms:W3CDTF">2024-07-03T19:59:00Z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