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6B" w:rsidRDefault="00B26D6B">
      <w:pPr>
        <w:pStyle w:val="Textoindependiente"/>
        <w:spacing w:before="4"/>
        <w:rPr>
          <w:rFonts w:ascii="Times New Roman"/>
          <w:sz w:val="28"/>
        </w:rPr>
      </w:pPr>
    </w:p>
    <w:p w:rsidR="00B26D6B" w:rsidRDefault="00564CD0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B26D6B" w:rsidRDefault="00B26D6B">
      <w:pPr>
        <w:pStyle w:val="Textoindependiente"/>
        <w:spacing w:before="9"/>
        <w:rPr>
          <w:b/>
          <w:sz w:val="28"/>
        </w:rPr>
      </w:pPr>
    </w:p>
    <w:p w:rsidR="00B26D6B" w:rsidRDefault="00564CD0">
      <w:pPr>
        <w:pStyle w:val="Textoindependiente"/>
        <w:spacing w:line="276" w:lineRule="auto"/>
        <w:ind w:left="120" w:right="101"/>
        <w:jc w:val="both"/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en coordinación con la Dirección de Información en Salud y Sistemas Institucionales, dependiente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Diseño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Planeación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Sectorial,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Insurgentes Norte </w:t>
      </w:r>
      <w:proofErr w:type="spellStart"/>
      <w:r>
        <w:rPr>
          <w:color w:val="808080"/>
        </w:rPr>
        <w:t>N°</w:t>
      </w:r>
      <w:proofErr w:type="spellEnd"/>
      <w:r>
        <w:rPr>
          <w:color w:val="808080"/>
        </w:rPr>
        <w:t>. 423, piso 21, Colo</w:t>
      </w:r>
      <w:r>
        <w:rPr>
          <w:color w:val="808080"/>
        </w:rPr>
        <w:t>nia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 es responsable del tratamiento de Los datos personales recabados, los cuales serán</w:t>
      </w:r>
      <w:bookmarkStart w:id="0" w:name="_GoBack"/>
      <w:bookmarkEnd w:id="0"/>
      <w:r>
        <w:rPr>
          <w:color w:val="808080"/>
        </w:rPr>
        <w:t xml:space="preserve"> protegidos 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Sistema de Datos Personales </w:t>
      </w:r>
      <w:r>
        <w:rPr>
          <w:b/>
          <w:color w:val="808080"/>
        </w:rPr>
        <w:t>“Expresión de la voluntad respecto a la donación de</w:t>
      </w:r>
      <w:r>
        <w:rPr>
          <w:b/>
          <w:color w:val="808080"/>
        </w:rPr>
        <w:t xml:space="preserve"> órganos y tejidos con fines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trasplante después 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muerte”</w:t>
      </w:r>
      <w:r>
        <w:rPr>
          <w:color w:val="808080"/>
        </w:rPr>
        <w:t>.</w:t>
      </w:r>
    </w:p>
    <w:p w:rsidR="00B26D6B" w:rsidRDefault="00B26D6B">
      <w:pPr>
        <w:pStyle w:val="Textoindependiente"/>
        <w:spacing w:before="3"/>
        <w:rPr>
          <w:sz w:val="25"/>
        </w:rPr>
      </w:pPr>
    </w:p>
    <w:p w:rsidR="00B26D6B" w:rsidRDefault="00564CD0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Los datos personales recabados, serán utilizados con la finalidad de procesar controlar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expresen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 voluntad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digital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Dependencia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tejidos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sean utilizados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 fines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trasplante después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muerte.</w:t>
      </w:r>
    </w:p>
    <w:p w:rsidR="00B26D6B" w:rsidRDefault="00B26D6B">
      <w:pPr>
        <w:pStyle w:val="Textoindependiente"/>
        <w:spacing w:before="4"/>
        <w:rPr>
          <w:sz w:val="25"/>
        </w:rPr>
      </w:pPr>
    </w:p>
    <w:p w:rsidR="00B26D6B" w:rsidRDefault="00564CD0">
      <w:pPr>
        <w:pStyle w:val="Textoindependiente"/>
        <w:spacing w:line="276" w:lineRule="auto"/>
        <w:ind w:left="120" w:right="145"/>
        <w:jc w:val="both"/>
      </w:pPr>
      <w:r>
        <w:rPr>
          <w:color w:val="808080"/>
        </w:rPr>
        <w:t>Para su uso, se prevé analizar con fines estadísticos la información recabada con el propósito de implementar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estrategias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promoción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cultura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donación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altruista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tejidos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trasplante.</w:t>
      </w:r>
    </w:p>
    <w:p w:rsidR="00B26D6B" w:rsidRDefault="00B26D6B">
      <w:pPr>
        <w:pStyle w:val="Textoindependiente"/>
        <w:spacing w:before="4"/>
        <w:rPr>
          <w:sz w:val="25"/>
        </w:rPr>
      </w:pPr>
    </w:p>
    <w:p w:rsidR="00B26D6B" w:rsidRDefault="00564CD0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B26D6B" w:rsidRDefault="00B26D6B">
      <w:pPr>
        <w:pStyle w:val="Textoindependiente"/>
        <w:spacing w:before="4"/>
        <w:rPr>
          <w:sz w:val="25"/>
        </w:rPr>
      </w:pPr>
    </w:p>
    <w:p w:rsidR="00B26D6B" w:rsidRDefault="00564CD0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</w:t>
      </w:r>
      <w:r>
        <w:rPr>
          <w:color w:val="808080"/>
        </w:rPr>
        <w:t>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B26D6B" w:rsidRDefault="00B26D6B">
      <w:pPr>
        <w:pStyle w:val="Textoindependiente"/>
        <w:spacing w:before="2"/>
        <w:rPr>
          <w:sz w:val="25"/>
        </w:rPr>
      </w:pPr>
    </w:p>
    <w:p w:rsidR="00B26D6B" w:rsidRDefault="00564CD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9"/>
        <w:jc w:val="left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:rsidR="00B26D6B" w:rsidRDefault="00B26D6B">
      <w:pPr>
        <w:pStyle w:val="Textoindependiente"/>
        <w:spacing w:before="4"/>
        <w:rPr>
          <w:sz w:val="25"/>
        </w:rPr>
      </w:pPr>
    </w:p>
    <w:p w:rsidR="00B26D6B" w:rsidRDefault="00564CD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110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B26D6B" w:rsidRDefault="00B26D6B">
      <w:pPr>
        <w:pStyle w:val="Textoindependiente"/>
        <w:spacing w:before="5"/>
        <w:rPr>
          <w:sz w:val="25"/>
        </w:rPr>
      </w:pPr>
    </w:p>
    <w:p w:rsidR="00B26D6B" w:rsidRDefault="00564CD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426"/>
        <w:jc w:val="left"/>
        <w:rPr>
          <w:rFonts w:ascii="Wingdings" w:hAnsi="Wingdings"/>
          <w:color w:val="808080"/>
        </w:rPr>
      </w:pPr>
      <w:r>
        <w:rPr>
          <w:b/>
          <w:color w:val="808080"/>
        </w:rPr>
        <w:t>Secretaría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B26D6B" w:rsidRDefault="00B26D6B">
      <w:pPr>
        <w:spacing w:line="276" w:lineRule="auto"/>
        <w:rPr>
          <w:rFonts w:ascii="Wingdings" w:hAnsi="Wingdings"/>
        </w:rPr>
        <w:sectPr w:rsidR="00B26D6B">
          <w:headerReference w:type="default" r:id="rId7"/>
          <w:footerReference w:type="default" r:id="rId8"/>
          <w:type w:val="continuous"/>
          <w:pgSz w:w="12240" w:h="15840"/>
          <w:pgMar w:top="2320" w:right="900" w:bottom="1400" w:left="900" w:header="420" w:footer="1219" w:gutter="0"/>
          <w:pgNumType w:start="1"/>
          <w:cols w:space="720"/>
        </w:sectPr>
      </w:pPr>
    </w:p>
    <w:p w:rsidR="00B26D6B" w:rsidRDefault="00564CD0">
      <w:pPr>
        <w:pStyle w:val="Prrafodelista"/>
        <w:numPr>
          <w:ilvl w:val="0"/>
          <w:numId w:val="1"/>
        </w:numPr>
        <w:tabs>
          <w:tab w:val="left" w:pos="841"/>
        </w:tabs>
        <w:spacing w:before="74" w:line="273" w:lineRule="auto"/>
        <w:rPr>
          <w:rFonts w:ascii="Wingdings" w:hAnsi="Wingdings"/>
          <w:color w:val="5A5A5A"/>
          <w:sz w:val="20"/>
        </w:rPr>
      </w:pPr>
      <w:r>
        <w:rPr>
          <w:b/>
          <w:color w:val="808080"/>
        </w:rPr>
        <w:lastRenderedPageBreak/>
        <w:t>Centro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Trasplantes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(CENATRA);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Trasplantes.</w:t>
      </w:r>
    </w:p>
    <w:p w:rsidR="00B26D6B" w:rsidRDefault="00564CD0">
      <w:pPr>
        <w:pStyle w:val="Prrafodelista"/>
        <w:numPr>
          <w:ilvl w:val="0"/>
          <w:numId w:val="1"/>
        </w:numPr>
        <w:tabs>
          <w:tab w:val="left" w:pos="834"/>
        </w:tabs>
        <w:spacing w:before="146" w:line="276" w:lineRule="auto"/>
        <w:ind w:left="833" w:hanging="356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B26D6B" w:rsidRDefault="00564CD0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7"/>
        <w:rPr>
          <w:rFonts w:ascii="Wingdings" w:hAnsi="Wingdings"/>
          <w:color w:val="808080"/>
        </w:rPr>
      </w:pPr>
      <w:r>
        <w:rPr>
          <w:b/>
          <w:color w:val="808080"/>
        </w:rPr>
        <w:t>Instituto de A</w:t>
      </w:r>
      <w:r>
        <w:rPr>
          <w:b/>
          <w:color w:val="808080"/>
        </w:rPr>
        <w:t>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B26D6B" w:rsidRDefault="00B26D6B">
      <w:pPr>
        <w:pStyle w:val="Textoindependiente"/>
        <w:spacing w:before="3"/>
        <w:rPr>
          <w:sz w:val="25"/>
        </w:rPr>
      </w:pPr>
    </w:p>
    <w:p w:rsidR="00B26D6B" w:rsidRDefault="00564CD0">
      <w:pPr>
        <w:pStyle w:val="Textoindependiente"/>
        <w:spacing w:before="1" w:line="276" w:lineRule="auto"/>
        <w:ind w:left="120" w:right="105"/>
        <w:jc w:val="both"/>
      </w:pPr>
      <w:r>
        <w:rPr>
          <w:color w:val="808080"/>
        </w:rPr>
        <w:t>Usted podrá manifestar la negativa al tratamiento de sus datos personales directamente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Transparencia </w:t>
      </w:r>
      <w:r>
        <w:rPr>
          <w:color w:val="808080"/>
        </w:rPr>
        <w:t>de la Secretaría de Salud de la Ciudad de México, con domicilio en Avenida Insurgentes Norte, No.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423, planta baja, Colonia Conjunto Urbano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</w:t>
      </w:r>
      <w:r>
        <w:rPr>
          <w:color w:val="808080"/>
        </w:rPr>
        <w:t>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B26D6B" w:rsidRDefault="00B26D6B">
      <w:pPr>
        <w:pStyle w:val="Textoindependiente"/>
        <w:spacing w:before="4"/>
        <w:rPr>
          <w:sz w:val="25"/>
        </w:rPr>
      </w:pPr>
    </w:p>
    <w:p w:rsidR="00B26D6B" w:rsidRDefault="00564CD0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B26D6B">
      <w:pgSz w:w="12240" w:h="15840"/>
      <w:pgMar w:top="2320" w:right="900" w:bottom="1400" w:left="900" w:header="42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D0" w:rsidRDefault="00564CD0">
      <w:r>
        <w:separator/>
      </w:r>
    </w:p>
  </w:endnote>
  <w:endnote w:type="continuationSeparator" w:id="0">
    <w:p w:rsidR="00564CD0" w:rsidRDefault="0056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6B" w:rsidRDefault="00564CD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3pt;width:170.1pt;height:38.85pt;z-index:-15766016;mso-position-horizontal-relative:page;mso-position-vertical-relative:page" filled="f" stroked="f">
          <v:textbox inset="0,0,0,0">
            <w:txbxContent>
              <w:p w:rsidR="00B26D6B" w:rsidRDefault="00564CD0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B26D6B" w:rsidRDefault="00564CD0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D0" w:rsidRDefault="00564CD0">
      <w:r>
        <w:separator/>
      </w:r>
    </w:p>
  </w:footnote>
  <w:footnote w:type="continuationSeparator" w:id="0">
    <w:p w:rsidR="00564CD0" w:rsidRDefault="0056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6B" w:rsidRDefault="00F81EDD">
    <w:pPr>
      <w:pStyle w:val="Textoindependiente"/>
      <w:spacing w:line="14" w:lineRule="auto"/>
      <w:rPr>
        <w:sz w:val="20"/>
      </w:rPr>
    </w:pPr>
    <w:r w:rsidRPr="00F81EDD">
      <w:rPr>
        <w:sz w:val="20"/>
      </w:rPr>
      <w:drawing>
        <wp:anchor distT="0" distB="0" distL="114300" distR="114300" simplePos="0" relativeHeight="251696128" behindDoc="0" locked="0" layoutInCell="1" allowOverlap="1" wp14:anchorId="217A31A8" wp14:editId="67CFB539">
          <wp:simplePos x="0" y="0"/>
          <wp:positionH relativeFrom="column">
            <wp:posOffset>5016049</wp:posOffset>
          </wp:positionH>
          <wp:positionV relativeFrom="paragraph">
            <wp:posOffset>542925</wp:posOffset>
          </wp:positionV>
          <wp:extent cx="155048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57" cy="611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EDD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F5DC4" wp14:editId="76BCE737">
              <wp:simplePos x="0" y="0"/>
              <wp:positionH relativeFrom="column">
                <wp:posOffset>3552825</wp:posOffset>
              </wp:positionH>
              <wp:positionV relativeFrom="paragraph">
                <wp:posOffset>19050</wp:posOffset>
              </wp:positionV>
              <wp:extent cx="312356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35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81EDD" w:rsidRDefault="00F81EDD" w:rsidP="00F81ED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F81EDD" w:rsidRDefault="00F81EDD" w:rsidP="00F81ED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F81EDD" w:rsidRDefault="00F81EDD" w:rsidP="00F81ED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F5DC4" id="Rectángulo 10" o:spid="_x0000_s1026" style="position:absolute;margin-left:279.75pt;margin-top:1.5pt;width:245.9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WQQIAAIkEAAAOAAAAZHJzL2Uyb0RvYy54bWysVFFuEzEQ/UfiDpb/6WbTJjSrbKoqpQip&#10;QEXhAI7Xu2the8zYySbcpmfhYoydtE3hA4TYD8vjsd/MvJm384utNWyjMGhwNS9PRpwpJ6HRrqv5&#10;l8/Xr845C1G4RhhwquY7FfjF4uWL+eArNYYeTKOQEYgL1eBr3sfoq6IIsldWhBPwypGzBbQikold&#10;0aAYCN2aYjwaTYsBsPEIUoVAp1d7J19k/LZVMn5s26AiMzWn3GJeMa+rtBaLuag6FL7X8pCG+Ics&#10;rNCOgj5CXYko2Br1b1BWS4QAbTyRYAtoWy1VroGqKUe/VHPXC69yLURO8I80hf8HKz9sbpHppuYz&#10;zpyw1KJPRNqPe9etDbAyMzT4UNHFO3+Lqcbgb0B+DczBsheuU5eIMPRKNJRXmRgtnj1IRqCnbDW8&#10;h4YCiHWETNa2RZsAiQa2zT3ZPfZEbSOTdHhajk8n0wlnknzTcjYav84hRPXw2mOIbxVYljY1R0o/&#10;o4vNTYgpG1E9XMnZg9HNtTYmG9itlgbZRtB8XOfvgB6OrxnHBmJoMp5k5Ge+8HcQVkcadKNtzc9H&#10;6duPXqLtjWtY3HlixpFGeAoVLGdGkaJok0c0Cm3+fI9KNe7Af6I8ySBUcbva5hbn5qSTFTQ7agjC&#10;Xg+kX9r0gN8pOGmBwn5bC6RUzDtHTZ2VZ1Q5i9k4m0xnJGo89qyOPcJJgqp55Gy/Xca94NYedddT&#10;pDKz6OCSBqHVuUdPWR3Sp3nPrTtoMwnq2M63nv4gi58AAAD//wMAUEsDBBQABgAIAAAAIQCMKOqS&#10;4AAAAAoBAAAPAAAAZHJzL2Rvd25yZXYueG1sTI9LT8MwEITvSPwHa5G4UbuAEQ1xKoRU8ZB6oKl6&#10;duIlDo0fxE6b9tfjnOC2oxnNfpMvR9ORA/ahdVbAfMaAoK2dam0jYFuubh6BhCitkp2zKOCEAZbF&#10;5UUuM+WO9hMPm9iQVGJDJgXoGH1Gaag1GhlmzqNN3pfrjYxJ9g1VvTymctPRW8YeqJGtTR+09Pii&#10;sd5vBiNg9T3sy53357f1a1md308/utt9CHF9NT4/AYk4xr8wTPgJHYrEVLnBqkA6AZwveIoKuEuT&#10;Jp/x+T2QaroYB1rk9P+E4hcAAP//AwBQSwECLQAUAAYACAAAACEAtoM4kv4AAADhAQAAEwAAAAAA&#10;AAAAAAAAAAAAAAAAW0NvbnRlbnRfVHlwZXNdLnhtbFBLAQItABQABgAIAAAAIQA4/SH/1gAAAJQB&#10;AAALAAAAAAAAAAAAAAAAAC8BAABfcmVscy8ucmVsc1BLAQItABQABgAIAAAAIQDQamGWQQIAAIkE&#10;AAAOAAAAAAAAAAAAAAAAAC4CAABkcnMvZTJvRG9jLnhtbFBLAQItABQABgAIAAAAIQCMKOqS4AAA&#10;AAoBAAAPAAAAAAAAAAAAAAAAAJs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F81EDD" w:rsidRDefault="00F81EDD" w:rsidP="00F81ED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F81EDD" w:rsidRDefault="00F81EDD" w:rsidP="00F81ED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F81EDD" w:rsidRDefault="00F81EDD" w:rsidP="00F81ED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564CD0">
      <w:rPr>
        <w:noProof/>
      </w:rPr>
      <w:drawing>
        <wp:anchor distT="0" distB="0" distL="0" distR="0" simplePos="0" relativeHeight="251619328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5D43"/>
    <w:multiLevelType w:val="hybridMultilevel"/>
    <w:tmpl w:val="3DC2B608"/>
    <w:lvl w:ilvl="0" w:tplc="D706854A">
      <w:numFmt w:val="bullet"/>
      <w:lvlText w:val=""/>
      <w:lvlJc w:val="left"/>
      <w:pPr>
        <w:ind w:left="840" w:hanging="360"/>
      </w:pPr>
      <w:rPr>
        <w:rFonts w:hint="default"/>
        <w:w w:val="100"/>
        <w:lang w:val="es-ES" w:eastAsia="en-US" w:bidi="ar-SA"/>
      </w:rPr>
    </w:lvl>
    <w:lvl w:ilvl="1" w:tplc="D4C06E90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0516822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5FB2ACF6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C57CB48C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058C4A50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51E66B8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32A946E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C5FAB0C0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D6B"/>
    <w:rsid w:val="00564CD0"/>
    <w:rsid w:val="00B26D6B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37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1E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EDD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1E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DD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2024-07-03T20:00:00Z</dcterms:created>
  <dcterms:modified xsi:type="dcterms:W3CDTF">2024-07-03T20:00:00Z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