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AF" w:rsidRDefault="003219AF">
      <w:pPr>
        <w:pStyle w:val="Textoindependiente"/>
        <w:spacing w:before="6"/>
        <w:jc w:val="left"/>
        <w:rPr>
          <w:rFonts w:ascii="Times New Roman"/>
          <w:sz w:val="17"/>
        </w:rPr>
      </w:pPr>
    </w:p>
    <w:p w:rsidR="003219AF" w:rsidRDefault="00DE0176">
      <w:pPr>
        <w:pStyle w:val="Textoindependiente"/>
        <w:spacing w:before="97"/>
        <w:ind w:left="3493" w:right="3511"/>
        <w:jc w:val="center"/>
      </w:pPr>
      <w:bookmarkStart w:id="0" w:name="_GoBack"/>
      <w:bookmarkEnd w:id="0"/>
      <w:r>
        <w:rPr>
          <w:color w:val="808080"/>
          <w:w w:val="90"/>
        </w:rPr>
        <w:t>AVISO</w:t>
      </w:r>
      <w:r>
        <w:rPr>
          <w:color w:val="808080"/>
          <w:spacing w:val="-17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6"/>
          <w:w w:val="90"/>
        </w:rPr>
        <w:t xml:space="preserve"> </w:t>
      </w:r>
      <w:r>
        <w:rPr>
          <w:color w:val="808080"/>
          <w:w w:val="90"/>
        </w:rPr>
        <w:t>PRIVACIDAD</w:t>
      </w:r>
      <w:r>
        <w:rPr>
          <w:color w:val="808080"/>
          <w:spacing w:val="-15"/>
          <w:w w:val="90"/>
        </w:rPr>
        <w:t xml:space="preserve"> </w:t>
      </w:r>
      <w:r>
        <w:rPr>
          <w:color w:val="808080"/>
          <w:w w:val="90"/>
        </w:rPr>
        <w:t>SIMPLIFICADO</w:t>
      </w:r>
    </w:p>
    <w:p w:rsidR="003219AF" w:rsidRDefault="003219AF">
      <w:pPr>
        <w:pStyle w:val="Textoindependiente"/>
        <w:spacing w:before="2"/>
        <w:jc w:val="left"/>
        <w:rPr>
          <w:sz w:val="21"/>
        </w:rPr>
      </w:pPr>
    </w:p>
    <w:p w:rsidR="003219AF" w:rsidRDefault="00DE0176">
      <w:pPr>
        <w:pStyle w:val="Textoindependiente"/>
        <w:spacing w:line="288" w:lineRule="auto"/>
        <w:ind w:left="100" w:right="109"/>
      </w:pPr>
      <w:r>
        <w:rPr>
          <w:color w:val="808080"/>
          <w:w w:val="95"/>
        </w:rPr>
        <w:t>La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México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Subsecretaría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Prestación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spacing w:val="-1"/>
        </w:rPr>
        <w:t>Insumos,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con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domicilio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en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Avenida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Insurgentes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Norte,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No.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423,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piso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20,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Colonia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Conjunto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Urbano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Nonoalco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Tlatelolco, Alcaldía Cuauhtémoc, C.P. 06900, Ciudad de México, es la responsable del tratamiento de los datos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personales que se recaban, los cuales serán protegidos en el Sistema de Datos Personales denominado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“Expediente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Prevención,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Atención,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Sanc</w:t>
      </w:r>
      <w:r>
        <w:rPr>
          <w:color w:val="808080"/>
          <w:w w:val="95"/>
        </w:rPr>
        <w:t>ión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Erradicación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Hostigamiento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Sexual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Acoso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Sexual”.</w:t>
      </w:r>
    </w:p>
    <w:p w:rsidR="003219AF" w:rsidRDefault="00DE0176">
      <w:pPr>
        <w:pStyle w:val="Textoindependiente"/>
        <w:spacing w:before="195" w:line="261" w:lineRule="auto"/>
        <w:ind w:left="100" w:right="107"/>
      </w:pPr>
      <w:r>
        <w:rPr>
          <w:color w:val="808080"/>
          <w:w w:val="95"/>
        </w:rPr>
        <w:t>Los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recaban,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serán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utilizados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finalidad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procesar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registrar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spacing w:val="-1"/>
        </w:rPr>
        <w:t>quejas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recibidas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en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Unidades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Administrativas,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Médicas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Hospitalarias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que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conforman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esta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Secretaría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Salud, por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conducto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Comité,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caso,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Órgano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Interno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Control, referentes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atención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casos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acoso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sexual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hostigamiento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sexual,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son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interpuestas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personas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adscritas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esta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Dependencia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Local.</w:t>
      </w:r>
    </w:p>
    <w:p w:rsidR="003219AF" w:rsidRDefault="003219AF">
      <w:pPr>
        <w:pStyle w:val="Textoindependiente"/>
        <w:spacing w:before="8"/>
        <w:jc w:val="left"/>
        <w:rPr>
          <w:sz w:val="24"/>
        </w:rPr>
      </w:pPr>
    </w:p>
    <w:p w:rsidR="003219AF" w:rsidRDefault="00DE0176">
      <w:pPr>
        <w:pStyle w:val="Textoindependiente"/>
        <w:spacing w:line="288" w:lineRule="auto"/>
        <w:ind w:left="100" w:right="108"/>
      </w:pPr>
      <w:r>
        <w:rPr>
          <w:color w:val="808080"/>
        </w:rPr>
        <w:t>Para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aquella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documentación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permita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análisis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son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presentados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enfoque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humanos,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perspectiva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género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discriminación,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medios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probatorios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permitan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acreditar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conducta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acoso sexual y hostigamiento sexual, lo que incluye toda clase de elementos de convicción, pruebas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circunstanciales,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indicios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presunciones,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permitan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obtener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conclusiones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consistentes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sobre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hechos.</w:t>
      </w:r>
    </w:p>
    <w:p w:rsidR="003219AF" w:rsidRDefault="00DE0176">
      <w:pPr>
        <w:pStyle w:val="Textoindependiente"/>
        <w:spacing w:before="168" w:line="261" w:lineRule="auto"/>
        <w:ind w:left="100" w:right="115"/>
      </w:pPr>
      <w:r>
        <w:rPr>
          <w:color w:val="808080"/>
          <w:w w:val="95"/>
        </w:rPr>
        <w:t>Así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mismo,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informa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podrán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difundidos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sin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consentimiento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expreso,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salvo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excepciones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previstas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artículos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16,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60,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I,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61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64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México.</w:t>
      </w:r>
    </w:p>
    <w:p w:rsidR="003219AF" w:rsidRDefault="00DE0176">
      <w:pPr>
        <w:pStyle w:val="Textoindependiente"/>
        <w:spacing w:before="217" w:line="288" w:lineRule="auto"/>
        <w:ind w:left="100" w:right="397"/>
      </w:pPr>
      <w:r>
        <w:rPr>
          <w:color w:val="808080"/>
          <w:spacing w:val="-1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transferencia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Datos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Personales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será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únicamente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Organismos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Garantes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Autoridades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Judiciales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Administrativas para atender requerimientos de información, motivo por el cual, estos podrían 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Obligados:</w:t>
      </w:r>
    </w:p>
    <w:p w:rsidR="003219AF" w:rsidRDefault="00DE0176">
      <w:pPr>
        <w:pStyle w:val="Prrafodelista"/>
        <w:numPr>
          <w:ilvl w:val="0"/>
          <w:numId w:val="1"/>
        </w:numPr>
        <w:tabs>
          <w:tab w:val="left" w:pos="821"/>
        </w:tabs>
        <w:spacing w:before="141" w:line="261" w:lineRule="auto"/>
      </w:pPr>
      <w:r>
        <w:rPr>
          <w:color w:val="808080"/>
        </w:rPr>
        <w:t>Fiscalía General de la República; para fines de investigación y sustanciación de carpetas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en</w:t>
      </w:r>
      <w:r>
        <w:rPr>
          <w:color w:val="808080"/>
        </w:rPr>
        <w:t xml:space="preserve"> materia de búsqueda de personas, búsqueda de antecedentes de violencia,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violencia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género,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feminicidio,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robo,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secuestro,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cometidos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servidores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públicos,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cometidos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otros.</w:t>
      </w:r>
    </w:p>
    <w:p w:rsidR="003219AF" w:rsidRDefault="00DE0176">
      <w:pPr>
        <w:pStyle w:val="Prrafodelista"/>
        <w:numPr>
          <w:ilvl w:val="0"/>
          <w:numId w:val="1"/>
        </w:numPr>
        <w:tabs>
          <w:tab w:val="left" w:pos="821"/>
        </w:tabs>
        <w:spacing w:before="82" w:line="261" w:lineRule="auto"/>
        <w:ind w:right="569"/>
      </w:pPr>
      <w:r>
        <w:rPr>
          <w:color w:val="808080"/>
          <w:w w:val="95"/>
        </w:rPr>
        <w:t>Poder Judicial de la Federación; con la finalidad colaborar en la resolución de conflictos entre las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personas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entre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órganos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poder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público,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así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como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establecidos en la Constitución Federal y los tratados internacionales, preservando el orden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constitucional.</w:t>
      </w:r>
    </w:p>
    <w:p w:rsidR="003219AF" w:rsidRDefault="00DE0176">
      <w:pPr>
        <w:pStyle w:val="Prrafodelista"/>
        <w:numPr>
          <w:ilvl w:val="0"/>
          <w:numId w:val="1"/>
        </w:numPr>
        <w:tabs>
          <w:tab w:val="left" w:pos="821"/>
        </w:tabs>
        <w:spacing w:before="83" w:line="261" w:lineRule="auto"/>
        <w:ind w:right="576"/>
      </w:pPr>
      <w:r>
        <w:rPr>
          <w:color w:val="808080"/>
        </w:rPr>
        <w:t>Secretaría de Salud del Gobierno Federal; en cumplimento con la política Nacional de Salud,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coadyuvando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integración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Sistema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básica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materia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Salud.</w:t>
      </w:r>
    </w:p>
    <w:p w:rsidR="003219AF" w:rsidRDefault="00DE0176">
      <w:pPr>
        <w:pStyle w:val="Prrafodelista"/>
        <w:numPr>
          <w:ilvl w:val="0"/>
          <w:numId w:val="1"/>
        </w:numPr>
        <w:tabs>
          <w:tab w:val="left" w:pos="821"/>
        </w:tabs>
        <w:spacing w:before="80" w:line="261" w:lineRule="auto"/>
        <w:ind w:right="569"/>
      </w:pPr>
      <w:r>
        <w:rPr>
          <w:color w:val="808080"/>
          <w:w w:val="95"/>
        </w:rPr>
        <w:t>Instituto Nacional de Transparencia, Acceso a la Información y Protección de Datos Personales; 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sustanciación a los recursos de inconformidad de las determinaciones o resoluciones del Instituto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Acceso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Pública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México.</w:t>
      </w:r>
    </w:p>
    <w:p w:rsidR="003219AF" w:rsidRDefault="003219AF">
      <w:pPr>
        <w:spacing w:line="261" w:lineRule="auto"/>
        <w:jc w:val="both"/>
        <w:sectPr w:rsidR="003219AF">
          <w:headerReference w:type="default" r:id="rId7"/>
          <w:footerReference w:type="default" r:id="rId8"/>
          <w:type w:val="continuous"/>
          <w:pgSz w:w="12240" w:h="15840"/>
          <w:pgMar w:top="1580" w:right="900" w:bottom="1440" w:left="920" w:header="609" w:footer="1252" w:gutter="0"/>
          <w:pgNumType w:start="1"/>
          <w:cols w:space="720"/>
        </w:sectPr>
      </w:pPr>
    </w:p>
    <w:p w:rsidR="003219AF" w:rsidRDefault="003219AF">
      <w:pPr>
        <w:pStyle w:val="Textoindependiente"/>
        <w:jc w:val="left"/>
        <w:rPr>
          <w:sz w:val="20"/>
        </w:rPr>
      </w:pPr>
    </w:p>
    <w:p w:rsidR="003219AF" w:rsidRDefault="003219AF">
      <w:pPr>
        <w:pStyle w:val="Textoindependiente"/>
        <w:spacing w:before="9"/>
        <w:jc w:val="left"/>
        <w:rPr>
          <w:sz w:val="20"/>
        </w:rPr>
      </w:pPr>
    </w:p>
    <w:p w:rsidR="003219AF" w:rsidRDefault="00DE0176">
      <w:pPr>
        <w:pStyle w:val="Prrafodelista"/>
        <w:numPr>
          <w:ilvl w:val="0"/>
          <w:numId w:val="1"/>
        </w:numPr>
        <w:tabs>
          <w:tab w:val="left" w:pos="821"/>
        </w:tabs>
        <w:spacing w:before="97" w:line="261" w:lineRule="auto"/>
      </w:pPr>
      <w:r>
        <w:rPr>
          <w:color w:val="808080"/>
          <w:w w:val="95"/>
        </w:rPr>
        <w:t>Comisión Nacional de Derechos Humanos; para dar seguimiento a las investigaciones de quejas y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denuncias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violaciones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parte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algún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servidor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público.</w:t>
      </w:r>
    </w:p>
    <w:p w:rsidR="003219AF" w:rsidRDefault="00DE0176">
      <w:pPr>
        <w:pStyle w:val="Prrafodelista"/>
        <w:numPr>
          <w:ilvl w:val="0"/>
          <w:numId w:val="1"/>
        </w:numPr>
        <w:tabs>
          <w:tab w:val="left" w:pos="821"/>
        </w:tabs>
        <w:spacing w:before="80" w:line="261" w:lineRule="auto"/>
        <w:ind w:right="577"/>
      </w:pPr>
      <w:r>
        <w:rPr>
          <w:color w:val="808080"/>
        </w:rPr>
        <w:t>Poder Judicial de la Ciudad de México; en aquellos casos que se requiera colaboración en la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investigación de delitos, contribuyendo al aseguramiento del acceso a la justicia en la aplicación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daño.</w:t>
      </w:r>
    </w:p>
    <w:p w:rsidR="003219AF" w:rsidRDefault="00DE0176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</w:pPr>
      <w:r>
        <w:rPr>
          <w:color w:val="808080"/>
        </w:rPr>
        <w:t>Fiscal</w:t>
      </w:r>
      <w:r>
        <w:rPr>
          <w:color w:val="808080"/>
        </w:rPr>
        <w:t>ía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Ministerio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Público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investigación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delitos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orden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común.</w:t>
      </w:r>
    </w:p>
    <w:p w:rsidR="003219AF" w:rsidRDefault="00DE0176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  <w:ind w:right="571"/>
      </w:pPr>
      <w:r>
        <w:rPr>
          <w:color w:val="808080"/>
        </w:rPr>
        <w:t>Secretaría de la Contraloría General de la Ciudad de México; se proporcionará la información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faltas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combate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corrupción.</w:t>
      </w:r>
    </w:p>
    <w:p w:rsidR="003219AF" w:rsidRDefault="00DE0176">
      <w:pPr>
        <w:pStyle w:val="Prrafodelista"/>
        <w:numPr>
          <w:ilvl w:val="0"/>
          <w:numId w:val="1"/>
        </w:numPr>
        <w:tabs>
          <w:tab w:val="left" w:pos="821"/>
        </w:tabs>
        <w:spacing w:line="261" w:lineRule="auto"/>
        <w:ind w:right="573"/>
      </w:pPr>
      <w:r>
        <w:rPr>
          <w:color w:val="808080"/>
        </w:rPr>
        <w:t>Instituto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7"/>
        </w:rPr>
        <w:t xml:space="preserve"> </w:t>
      </w:r>
      <w:r>
        <w:rPr>
          <w:color w:val="808080"/>
          <w:spacing w:val="-1"/>
        </w:rPr>
        <w:t>México;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toda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información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necesaria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conocer,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sustanciar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67"/>
        </w:rPr>
        <w:t xml:space="preserve"> </w:t>
      </w:r>
      <w:r>
        <w:rPr>
          <w:color w:val="808080"/>
          <w:spacing w:val="-1"/>
        </w:rPr>
        <w:t>interpuestos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por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titulares,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recursos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inconformidad,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procedimientos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 xml:space="preserve">determinar el probable incumplimiento de la Ley de Protección de Datos </w:t>
      </w:r>
      <w:r>
        <w:rPr>
          <w:color w:val="808080"/>
          <w:w w:val="95"/>
        </w:rPr>
        <w:t>Personales en Posesión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Obligados.</w:t>
      </w:r>
    </w:p>
    <w:p w:rsidR="003219AF" w:rsidRDefault="00DE0176">
      <w:pPr>
        <w:pStyle w:val="Prrafodelista"/>
        <w:numPr>
          <w:ilvl w:val="0"/>
          <w:numId w:val="1"/>
        </w:numPr>
        <w:tabs>
          <w:tab w:val="left" w:pos="821"/>
        </w:tabs>
        <w:spacing w:before="86" w:line="288" w:lineRule="auto"/>
        <w:ind w:right="530"/>
      </w:pPr>
      <w:r>
        <w:rPr>
          <w:color w:val="808080"/>
          <w:w w:val="95"/>
        </w:rPr>
        <w:t>Comisión de Derechos Humanos de la Ciudad de México; se proporcionará información cuando se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24"/>
        </w:rPr>
        <w:t xml:space="preserve"> </w:t>
      </w:r>
      <w:r>
        <w:rPr>
          <w:color w:val="808080"/>
        </w:rPr>
        <w:t>humanos.</w:t>
      </w:r>
    </w:p>
    <w:p w:rsidR="003219AF" w:rsidRDefault="003219AF">
      <w:pPr>
        <w:pStyle w:val="Textoindependiente"/>
        <w:spacing w:before="10"/>
        <w:jc w:val="left"/>
        <w:rPr>
          <w:sz w:val="25"/>
        </w:rPr>
      </w:pPr>
    </w:p>
    <w:p w:rsidR="003219AF" w:rsidRDefault="00DE0176">
      <w:pPr>
        <w:pStyle w:val="Textoindependiente"/>
        <w:spacing w:before="1" w:line="261" w:lineRule="auto"/>
        <w:ind w:left="100" w:right="108"/>
      </w:pPr>
      <w:r>
        <w:rPr>
          <w:color w:val="808080"/>
          <w:w w:val="95"/>
        </w:rPr>
        <w:t>Usted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podrá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manifestar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negativa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directa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ante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Unidad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Transparencia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domicilio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Avenida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Insurgentes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Norte,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No.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423, planta baja, Colonia Conjunto Urbano Nonoalco Tlatelolco, Alcaldía Cuauhtémoc, C.P. 06900, Ciudad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telefónico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55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5132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1250,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extensión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1344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bien,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correos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electrónicos:</w:t>
      </w:r>
    </w:p>
    <w:p w:rsidR="003219AF" w:rsidRDefault="003219AF">
      <w:pPr>
        <w:pStyle w:val="Textoindependiente"/>
        <w:spacing w:before="4"/>
        <w:jc w:val="left"/>
        <w:rPr>
          <w:sz w:val="24"/>
        </w:rPr>
      </w:pPr>
    </w:p>
    <w:p w:rsidR="003219AF" w:rsidRDefault="00DE0176">
      <w:pPr>
        <w:pStyle w:val="Textoindependiente"/>
        <w:spacing w:before="1" w:line="384" w:lineRule="auto"/>
        <w:ind w:left="3125" w:firstLine="866"/>
        <w:jc w:val="left"/>
      </w:pPr>
      <w:hyperlink r:id="rId9">
        <w:r>
          <w:rPr>
            <w:color w:val="0000FF"/>
            <w:u w:val="single" w:color="0000FF"/>
          </w:rPr>
          <w:t>oip.salud.info@gmail.com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w w:val="95"/>
            <w:u w:val="single" w:color="0000FF"/>
          </w:rPr>
          <w:t>unidaddetransparencia@salud.cdmx.gob.mx</w:t>
        </w:r>
      </w:hyperlink>
    </w:p>
    <w:p w:rsidR="003219AF" w:rsidRDefault="003219AF">
      <w:pPr>
        <w:pStyle w:val="Textoindependiente"/>
        <w:spacing w:before="5"/>
        <w:jc w:val="left"/>
        <w:rPr>
          <w:sz w:val="9"/>
        </w:rPr>
      </w:pPr>
    </w:p>
    <w:p w:rsidR="003219AF" w:rsidRDefault="00DE0176">
      <w:pPr>
        <w:spacing w:before="97" w:line="288" w:lineRule="auto"/>
        <w:ind w:left="100" w:right="117"/>
        <w:jc w:val="both"/>
      </w:pPr>
      <w:r>
        <w:rPr>
          <w:color w:val="808080"/>
          <w:w w:val="95"/>
        </w:rPr>
        <w:t>Para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conocer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Aviso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Privacidad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Integral,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puede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acudir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directamente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Unidad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Transparencia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ingresar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 xml:space="preserve">a la dirección electrónica </w:t>
      </w:r>
      <w:hyperlink r:id="rId11">
        <w:r>
          <w:rPr>
            <w:color w:val="0000FF"/>
            <w:w w:val="95"/>
            <w:sz w:val="21"/>
            <w:u w:val="single" w:color="0000FF"/>
          </w:rPr>
          <w:t>http://data.salud.cdmx.gob.mx/ssdf/portalut/Avisos.php</w:t>
        </w:r>
        <w:r>
          <w:rPr>
            <w:color w:val="0000FF"/>
            <w:w w:val="95"/>
            <w:sz w:val="21"/>
          </w:rPr>
          <w:t xml:space="preserve"> </w:t>
        </w:r>
      </w:hyperlink>
      <w:r>
        <w:rPr>
          <w:color w:val="808080"/>
          <w:w w:val="95"/>
        </w:rPr>
        <w:t>en el apartado de “Avisos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Privacidad”.</w:t>
      </w:r>
    </w:p>
    <w:p w:rsidR="003219AF" w:rsidRDefault="003219AF">
      <w:pPr>
        <w:pStyle w:val="Textoindependiente"/>
        <w:jc w:val="left"/>
        <w:rPr>
          <w:sz w:val="26"/>
        </w:rPr>
      </w:pPr>
    </w:p>
    <w:p w:rsidR="003219AF" w:rsidRDefault="00DE0176">
      <w:pPr>
        <w:pStyle w:val="Textoindependiente"/>
        <w:ind w:left="100"/>
      </w:pPr>
      <w:r>
        <w:rPr>
          <w:color w:val="808080"/>
          <w:w w:val="95"/>
        </w:rPr>
        <w:t>Última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fecha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actualización: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16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febrero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2023.</w:t>
      </w:r>
    </w:p>
    <w:sectPr w:rsidR="003219AF">
      <w:pgSz w:w="12240" w:h="15840"/>
      <w:pgMar w:top="1580" w:right="900" w:bottom="1440" w:left="920" w:header="609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176" w:rsidRDefault="00DE0176">
      <w:r>
        <w:separator/>
      </w:r>
    </w:p>
  </w:endnote>
  <w:endnote w:type="continuationSeparator" w:id="0">
    <w:p w:rsidR="00DE0176" w:rsidRDefault="00DE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9AF" w:rsidRDefault="00DE0176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41760" behindDoc="1" locked="0" layoutInCell="1" allowOverlap="1">
          <wp:simplePos x="0" y="0"/>
          <wp:positionH relativeFrom="page">
            <wp:posOffset>5693817</wp:posOffset>
          </wp:positionH>
          <wp:positionV relativeFrom="page">
            <wp:posOffset>9176219</wp:posOffset>
          </wp:positionV>
          <wp:extent cx="1551532" cy="516254"/>
          <wp:effectExtent l="0" t="0" r="0" b="0"/>
          <wp:wrapNone/>
          <wp:docPr id="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5pt;margin-top:718.4pt;width:173.9pt;height:42.35pt;z-index:-15774208;mso-position-horizontal-relative:page;mso-position-vertical-relative:page" filled="f" stroked="f">
          <v:textbox inset="0,0,0,0">
            <w:txbxContent>
              <w:p w:rsidR="003219AF" w:rsidRDefault="00DE0176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w w:val="95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8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:rsidR="003219AF" w:rsidRDefault="00DE0176">
                <w:pPr>
                  <w:spacing w:before="1" w:line="249" w:lineRule="auto"/>
                  <w:ind w:left="20" w:right="1505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2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1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1.75pt;margin-top:753.2pt;width:29pt;height:13.35pt;z-index:-15773696;mso-position-horizontal-relative:page;mso-position-vertical-relative:page" filled="f" stroked="f">
          <v:textbox inset="0,0,0,0">
            <w:txbxContent>
              <w:p w:rsidR="003219AF" w:rsidRDefault="00DE0176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176" w:rsidRDefault="00DE0176">
      <w:r>
        <w:separator/>
      </w:r>
    </w:p>
  </w:footnote>
  <w:footnote w:type="continuationSeparator" w:id="0">
    <w:p w:rsidR="00DE0176" w:rsidRDefault="00DE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9AF" w:rsidRDefault="0078285F">
    <w:pPr>
      <w:pStyle w:val="Textoindependiente"/>
      <w:spacing w:line="14" w:lineRule="auto"/>
      <w:jc w:val="left"/>
      <w:rPr>
        <w:sz w:val="20"/>
      </w:rPr>
    </w:pPr>
    <w:r w:rsidRPr="0078285F">
      <w:rPr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F5DC4" wp14:editId="76BCE737">
              <wp:simplePos x="0" y="0"/>
              <wp:positionH relativeFrom="column">
                <wp:posOffset>3130550</wp:posOffset>
              </wp:positionH>
              <wp:positionV relativeFrom="paragraph">
                <wp:posOffset>-196215</wp:posOffset>
              </wp:positionV>
              <wp:extent cx="3580765" cy="618490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076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8285F" w:rsidRDefault="0078285F" w:rsidP="0078285F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78285F" w:rsidRDefault="0078285F" w:rsidP="0078285F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78285F" w:rsidRDefault="0078285F" w:rsidP="0078285F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3FF5DC4" id="Rectángulo 10" o:spid="_x0000_s1026" style="position:absolute;margin-left:246.5pt;margin-top:-15.45pt;width:281.95pt;height:48.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78285F" w:rsidRDefault="0078285F" w:rsidP="0078285F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78285F" w:rsidRDefault="0078285F" w:rsidP="0078285F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78285F" w:rsidRDefault="0078285F" w:rsidP="0078285F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78285F">
      <w:rPr>
        <w:sz w:val="20"/>
      </w:rPr>
      <w:drawing>
        <wp:anchor distT="0" distB="0" distL="114300" distR="114300" simplePos="0" relativeHeight="251710464" behindDoc="0" locked="0" layoutInCell="1" allowOverlap="1" wp14:anchorId="217A31A8" wp14:editId="67CFB539">
          <wp:simplePos x="0" y="0"/>
          <wp:positionH relativeFrom="column">
            <wp:posOffset>4824028</wp:posOffset>
          </wp:positionH>
          <wp:positionV relativeFrom="paragraph">
            <wp:posOffset>327660</wp:posOffset>
          </wp:positionV>
          <wp:extent cx="1777432" cy="609344"/>
          <wp:effectExtent l="0" t="0" r="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723" cy="62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176">
      <w:pict>
        <v:group id="_x0000_s2052" style="position:absolute;margin-left:104.25pt;margin-top:30.45pt;width:42.45pt;height:49pt;z-index:-15776768;mso-position-horizontal-relative:page;mso-position-vertical-relative:page" coordorigin="2085,609" coordsize="849,980">
          <v:shape id="_x0000_s2058" style="position:absolute;left:2347;top:737;width:521;height:426" coordorigin="2347,737" coordsize="521,426" o:spt="100" adj="0,,0" path="m2757,737r-97,l2643,740r-13,6l2623,752r-3,3l2347,1099r43,52l2395,1159r7,4l2426,1163r9,-13l2664,861r14,-9l2690,852r178,l2803,771r-12,-15l2781,741r-24,-4xm2868,852r-178,l2698,855r4,2l2710,871r1,11l2708,890r-2,3l2655,958r,l2651,962r-3,7l2648,981r2,6l2654,991r,1l2706,1056,2868,853r,-1xe" fillcolor="#a10e3a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2151;top:737;width:325;height:319">
            <v:imagedata r:id="rId2" o:title=""/>
          </v:shape>
          <v:shape id="_x0000_s2056" style="position:absolute;left:2150;top:1033;width:783;height:427" coordorigin="2151,1034" coordsize="783,427" o:spt="100" adj="0,,0" path="m2672,1099r-43,-54l2622,1034r-30,l2586,1044r-231,293l2341,1346r-13,l2319,1343r-3,-2l2308,1327r-1,-11l2310,1308r2,-3l2365,1239r,-1l2369,1234r3,-6l2372,1215r-3,-6l2365,1205r,l2314,1141r-163,205l2151,1346r91,113l2384,1460r91,-114l2672,1099xm2868,1345l2705,1141r-64,80l2707,1305r6,14l2711,1330r-5,8l2703,1341r-17,5l2673,1343r-8,-7l2607,1264r-64,80l2636,1460r141,l2868,1345xm2933,1099r-5,-25l2921,1065r-7,-11l2902,1046r,53l2899,1113r-7,11l2881,1131r-14,3l2854,1131r-11,-7l2835,1113r-2,-14l2835,1086r8,-11l2854,1068r13,-3l2881,1068r11,7l2899,1086r3,13l2902,1046r-9,-6l2867,1035r-25,5l2821,1054r-14,20l2801,1099r6,25l2821,1145r21,13l2867,1163r26,-5l2914,1145r7,-11l2928,1124r5,-25xe" fillcolor="#a10e3a" stroked="f">
            <v:stroke joinstyle="round"/>
            <v:formulas/>
            <v:path arrowok="t" o:connecttype="segments"/>
          </v:shape>
          <v:shape id="_x0000_s2055" type="#_x0000_t75" style="position:absolute;left:2443;top:609;width:132;height:129">
            <v:imagedata r:id="rId3" o:title=""/>
          </v:shape>
          <v:shape id="_x0000_s2054" type="#_x0000_t75" style="position:absolute;left:2084;top:1034;width:132;height:129">
            <v:imagedata r:id="rId4" o:title=""/>
          </v:shape>
          <v:shape id="_x0000_s2053" style="position:absolute;left:2443;top:1460;width:132;height:129" coordorigin="2444,1460" coordsize="132,129" o:spt="100" adj="0,,0" path="m2509,1460r-25,5l2463,1479r-14,21l2444,1525r5,24l2463,1570r21,14l2509,1589r26,-5l2556,1570r8,-11l2509,1559r-13,-3l2485,1549r-8,-11l2475,1525r2,-14l2485,1500r11,-7l2509,1490r55,l2556,1479r-21,-14l2509,1460xm2564,1490r-55,l2523,1493r11,7l2541,1511r3,14l2541,1538r-7,11l2523,1556r-14,3l2564,1559r6,-10l2575,1525r-5,-25l2564,1490xe" fillcolor="#a10e3a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DE0176">
      <w:rPr>
        <w:noProof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675307</wp:posOffset>
          </wp:positionH>
          <wp:positionV relativeFrom="page">
            <wp:posOffset>427408</wp:posOffset>
          </wp:positionV>
          <wp:extent cx="481193" cy="540650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81193" cy="54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176">
      <w:rPr>
        <w:noProof/>
      </w:rPr>
      <w:drawing>
        <wp:anchor distT="0" distB="0" distL="0" distR="0" simplePos="0" relativeHeight="487540736" behindDoc="1" locked="0" layoutInCell="1" allowOverlap="1">
          <wp:simplePos x="0" y="0"/>
          <wp:positionH relativeFrom="page">
            <wp:posOffset>1987481</wp:posOffset>
          </wp:positionH>
          <wp:positionV relativeFrom="page">
            <wp:posOffset>586800</wp:posOffset>
          </wp:positionV>
          <wp:extent cx="1213318" cy="221722"/>
          <wp:effectExtent l="0" t="0" r="0" b="0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13318" cy="221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4707"/>
    <w:multiLevelType w:val="hybridMultilevel"/>
    <w:tmpl w:val="3D425F86"/>
    <w:lvl w:ilvl="0" w:tplc="0D48DC9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83E8BED2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133AD520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C0A4DF2A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C77C9D52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D172C358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7A28D752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16D07280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FADC5F56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19AF"/>
    <w:rsid w:val="003219AF"/>
    <w:rsid w:val="0078285F"/>
    <w:rsid w:val="00D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264B779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basedOn w:val="Normal"/>
    <w:uiPriority w:val="1"/>
    <w:qFormat/>
    <w:pPr>
      <w:spacing w:before="81"/>
      <w:ind w:left="820" w:right="57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828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285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28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85F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ta.salud.cdmx.gob.mx/ssdf/portalut/Avisos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2024-07-03T20:10:00Z</dcterms:created>
  <dcterms:modified xsi:type="dcterms:W3CDTF">2024-07-03T20:11:00Z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