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0A03" w14:textId="77777777" w:rsidR="00202BE6" w:rsidRDefault="00202BE6">
      <w:pPr>
        <w:pStyle w:val="Textoindependiente"/>
        <w:rPr>
          <w:rFonts w:ascii="Times New Roman"/>
          <w:sz w:val="20"/>
        </w:rPr>
      </w:pPr>
    </w:p>
    <w:p w14:paraId="5A730149" w14:textId="77777777" w:rsidR="00202BE6" w:rsidRDefault="00202BE6">
      <w:pPr>
        <w:pStyle w:val="Textoindependiente"/>
        <w:rPr>
          <w:rFonts w:ascii="Times New Roman"/>
          <w:sz w:val="20"/>
        </w:rPr>
      </w:pPr>
    </w:p>
    <w:p w14:paraId="09053274" w14:textId="77777777" w:rsidR="00202BE6" w:rsidRDefault="00202BE6">
      <w:pPr>
        <w:pStyle w:val="Textoindependiente"/>
        <w:rPr>
          <w:rFonts w:ascii="Times New Roman"/>
          <w:sz w:val="20"/>
        </w:rPr>
      </w:pPr>
    </w:p>
    <w:p w14:paraId="276D32F5" w14:textId="77777777" w:rsidR="00202BE6" w:rsidRDefault="00A24715">
      <w:pPr>
        <w:pStyle w:val="Textoindependiente"/>
        <w:spacing w:before="222"/>
        <w:ind w:left="3037" w:right="3053"/>
        <w:jc w:val="center"/>
      </w:pPr>
      <w:r>
        <w:rPr>
          <w:color w:val="808080"/>
          <w:w w:val="90"/>
        </w:rPr>
        <w:t>AVISO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INTEGRAL</w:t>
      </w:r>
    </w:p>
    <w:p w14:paraId="234897EE" w14:textId="77777777" w:rsidR="00202BE6" w:rsidRDefault="00202BE6">
      <w:pPr>
        <w:pStyle w:val="Textoindependiente"/>
        <w:spacing w:before="1"/>
        <w:rPr>
          <w:sz w:val="26"/>
        </w:rPr>
      </w:pPr>
    </w:p>
    <w:p w14:paraId="32F93E68" w14:textId="77777777" w:rsidR="00202BE6" w:rsidRDefault="00A24715">
      <w:pPr>
        <w:pStyle w:val="Textoindependiente"/>
        <w:spacing w:line="261" w:lineRule="auto"/>
        <w:ind w:left="100" w:right="109"/>
        <w:jc w:val="both"/>
      </w:pP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Urgencias, con domicilio en Avenida Insurgentes Norte, No. 423, piso 18, Col</w:t>
      </w:r>
      <w:bookmarkStart w:id="0" w:name="_GoBack"/>
      <w:bookmarkEnd w:id="0"/>
      <w:r>
        <w:rPr>
          <w:color w:val="808080"/>
          <w:w w:val="95"/>
        </w:rPr>
        <w:t>onia Conjunto Urbano Nonoalco</w:t>
      </w:r>
      <w:r>
        <w:rPr>
          <w:color w:val="808080"/>
          <w:spacing w:val="-64"/>
          <w:w w:val="95"/>
        </w:rPr>
        <w:t xml:space="preserve"> </w:t>
      </w:r>
      <w:r>
        <w:rPr>
          <w:color w:val="808080"/>
          <w:w w:val="95"/>
        </w:rPr>
        <w:t>Tlatelolco, Alcaldía Cuauhtémoc, C.P. 06900, Ciudad de México, es la responsable del tratamiento de los datos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personales que se recaban, los cuales serán protegidos en el Sistema de Datos Personales denominado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“Expediente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Donantes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Sangre”,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facultad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confiere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fundamento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legal:</w:t>
      </w:r>
    </w:p>
    <w:p w14:paraId="1EDBF76C" w14:textId="77777777" w:rsidR="00202BE6" w:rsidRDefault="00202BE6">
      <w:pPr>
        <w:pStyle w:val="Textoindependiente"/>
        <w:spacing w:before="5"/>
        <w:rPr>
          <w:sz w:val="24"/>
        </w:rPr>
      </w:pPr>
    </w:p>
    <w:p w14:paraId="77AFA354" w14:textId="77777777" w:rsidR="00202BE6" w:rsidRDefault="00A24715">
      <w:pPr>
        <w:pStyle w:val="Textoindependiente"/>
        <w:spacing w:before="1" w:line="261" w:lineRule="auto"/>
        <w:ind w:left="100" w:right="116"/>
        <w:jc w:val="both"/>
      </w:pPr>
      <w:r>
        <w:rPr>
          <w:color w:val="808080"/>
          <w:w w:val="95"/>
        </w:rPr>
        <w:t>Artículos 323, fracción II, 340, 341 Bis, primer párrafo y 342 Bis 1, tercero, cuarto y quinto párrafos de la Ley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Salud;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18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4,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9,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10,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12,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20,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21,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23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35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 Datos Personales en Posesión de Sujetos Obligados de la Ciudad de México; 7 de los Lineamientos de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Sujetos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Obligados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numeral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4.11,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párrafo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segundo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NOM-253-SSA1-2012 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Sangre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Humana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Componentes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fines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Terapéuticos.</w:t>
      </w:r>
    </w:p>
    <w:p w14:paraId="2819B717" w14:textId="77777777" w:rsidR="00202BE6" w:rsidRDefault="00202BE6">
      <w:pPr>
        <w:pStyle w:val="Textoindependiente"/>
        <w:spacing w:before="6"/>
        <w:rPr>
          <w:sz w:val="24"/>
        </w:rPr>
      </w:pPr>
    </w:p>
    <w:p w14:paraId="7D91C4A5" w14:textId="77777777" w:rsidR="00202BE6" w:rsidRDefault="00A24715">
      <w:pPr>
        <w:pStyle w:val="Textoindependiente"/>
        <w:spacing w:before="1" w:line="261" w:lineRule="auto"/>
        <w:ind w:left="100" w:right="110"/>
        <w:jc w:val="both"/>
      </w:pP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identificativa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ciudadanos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asisten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Servicio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objetivo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realizar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donación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voluntaria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altruista de sangre, sus componentes y células progenitoras hematopoyéticas, en beneficio de los pacientes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requieran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medicina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transfusional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acto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transfusional.</w:t>
      </w:r>
    </w:p>
    <w:p w14:paraId="5C31DF3B" w14:textId="77777777" w:rsidR="00202BE6" w:rsidRDefault="00202BE6">
      <w:pPr>
        <w:pStyle w:val="Textoindependiente"/>
        <w:spacing w:before="4"/>
        <w:rPr>
          <w:sz w:val="24"/>
        </w:rPr>
      </w:pPr>
    </w:p>
    <w:p w14:paraId="004DCCDA" w14:textId="77777777" w:rsidR="00202BE6" w:rsidRDefault="00A24715">
      <w:pPr>
        <w:pStyle w:val="Textoindependiente"/>
        <w:spacing w:line="261" w:lineRule="auto"/>
        <w:ind w:left="100" w:right="110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uso,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prevé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integrar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ordenada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sistemática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toda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aquella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relativa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procesos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valoración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donantes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obtención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componentes,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resultados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análisis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compatibilidad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actos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transfusionales,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uso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terapéutico,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conservación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control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sanitario,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acuerdo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los estándares internacionales de calidad y seguridad sanguínea a efecto de disminuir el riesgo de transmisión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enfermedades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transfus</w:t>
      </w:r>
      <w:r>
        <w:rPr>
          <w:color w:val="808080"/>
        </w:rPr>
        <w:t>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detecten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agentes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infecciosos,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reacciones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eventos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adversos,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notificar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titular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área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epidemiológica.</w:t>
      </w:r>
    </w:p>
    <w:p w14:paraId="43B888AF" w14:textId="77777777" w:rsidR="00202BE6" w:rsidRDefault="00202BE6">
      <w:pPr>
        <w:pStyle w:val="Textoindependiente"/>
        <w:spacing w:before="7"/>
        <w:rPr>
          <w:sz w:val="24"/>
        </w:rPr>
      </w:pPr>
    </w:p>
    <w:p w14:paraId="196071FA" w14:textId="77777777" w:rsidR="00202BE6" w:rsidRDefault="00A24715">
      <w:pPr>
        <w:pStyle w:val="Textoindependiente"/>
        <w:spacing w:line="261" w:lineRule="auto"/>
        <w:ind w:left="100" w:right="115"/>
        <w:jc w:val="both"/>
      </w:pPr>
      <w:r>
        <w:rPr>
          <w:color w:val="808080"/>
          <w:w w:val="95"/>
        </w:rPr>
        <w:t>Así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14:paraId="240141DD" w14:textId="77777777" w:rsidR="00202BE6" w:rsidRDefault="00202BE6">
      <w:pPr>
        <w:pStyle w:val="Textoindependiente"/>
        <w:spacing w:before="3"/>
        <w:rPr>
          <w:sz w:val="24"/>
        </w:rPr>
      </w:pPr>
    </w:p>
    <w:p w14:paraId="5F487E0B" w14:textId="77777777" w:rsidR="00202BE6" w:rsidRDefault="00A24715">
      <w:pPr>
        <w:pStyle w:val="Textoindependiente"/>
        <w:spacing w:before="1" w:line="261" w:lineRule="auto"/>
        <w:ind w:left="100" w:right="110"/>
        <w:jc w:val="both"/>
      </w:pP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transferencia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será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Organismos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Garantes,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Autoridades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Judiciales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atender requerimientos de información y en urgencias transfusionales a las Unidades Hospitalarias del ámbito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privado,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a:</w:t>
      </w:r>
    </w:p>
    <w:p w14:paraId="7B186620" w14:textId="77777777" w:rsidR="00202BE6" w:rsidRDefault="00202BE6">
      <w:pPr>
        <w:pStyle w:val="Textoindependiente"/>
        <w:spacing w:before="4"/>
        <w:rPr>
          <w:sz w:val="24"/>
        </w:rPr>
      </w:pPr>
    </w:p>
    <w:p w14:paraId="7212DCAC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0" w:line="261" w:lineRule="auto"/>
        <w:ind w:right="571"/>
      </w:pPr>
      <w:r>
        <w:rPr>
          <w:color w:val="808080"/>
        </w:rPr>
        <w:t>Suprema Corte de</w:t>
      </w:r>
      <w:r>
        <w:rPr>
          <w:color w:val="808080"/>
        </w:rPr>
        <w:t xml:space="preserve"> Justicia de la Nación; para el estudio y sustanciación de procedimientos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seguidos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forma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juicio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revisión,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aquellos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afecten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violen los derechos humanos y se requiera la consulta de información en posesión de esta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Dependencia.</w:t>
      </w:r>
    </w:p>
    <w:p w14:paraId="58A8A6D9" w14:textId="77777777" w:rsidR="00202BE6" w:rsidRDefault="00202BE6">
      <w:pPr>
        <w:spacing w:line="261" w:lineRule="auto"/>
        <w:jc w:val="both"/>
        <w:sectPr w:rsidR="00202BE6">
          <w:headerReference w:type="default" r:id="rId7"/>
          <w:footerReference w:type="default" r:id="rId8"/>
          <w:type w:val="continuous"/>
          <w:pgSz w:w="12240" w:h="15840"/>
          <w:pgMar w:top="1260" w:right="900" w:bottom="1460" w:left="920" w:header="562" w:footer="1272" w:gutter="0"/>
          <w:pgNumType w:start="1"/>
          <w:cols w:space="720"/>
        </w:sectPr>
      </w:pPr>
    </w:p>
    <w:p w14:paraId="5915B01E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33" w:line="261" w:lineRule="auto"/>
        <w:ind w:right="566"/>
      </w:pPr>
      <w:r>
        <w:rPr>
          <w:color w:val="808080"/>
        </w:rPr>
        <w:lastRenderedPageBreak/>
        <w:t>Comisión Nacional de Arbitraje Médico; en aquellos casos en que se investiguen 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 con la posible irregularidad o negativa en la prestación de servicios médicos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justificados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urgentes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y/o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prue</w:t>
      </w:r>
      <w:r>
        <w:rPr>
          <w:color w:val="808080"/>
          <w:w w:val="95"/>
        </w:rPr>
        <w:t>bas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aporten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prestadores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usuarios,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relación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planteadas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caso,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aquéllas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otras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sean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necesarias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dilucidar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realizar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diligencias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correspondientes.</w:t>
      </w:r>
    </w:p>
    <w:p w14:paraId="30124E35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83" w:line="261" w:lineRule="auto"/>
        <w:ind w:right="570"/>
      </w:pPr>
      <w:r>
        <w:rPr>
          <w:color w:val="808080"/>
        </w:rPr>
        <w:t>Fiscalía General de la República; para fines de investigación y sustanciación de carpetas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en materia de búsqueda de personas, búsqueda de antecedentes de violencia,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género,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feminicidio,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robo,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secuestro,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</w:t>
      </w:r>
      <w:r>
        <w:rPr>
          <w:color w:val="808080"/>
          <w:w w:val="95"/>
        </w:rPr>
        <w:t>ervidores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cometidos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otros.</w:t>
      </w:r>
    </w:p>
    <w:p w14:paraId="494F22E4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83" w:line="261" w:lineRule="auto"/>
        <w:ind w:right="569"/>
      </w:pPr>
      <w:r>
        <w:rPr>
          <w:color w:val="808080"/>
        </w:rPr>
        <w:t>Secretaría de Salud del Gobierno Federal; en cumplimento con la Política Nacional de Salud,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coadyuvando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integración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Sistema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básica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Salud.</w:t>
      </w:r>
    </w:p>
    <w:p w14:paraId="7BFA6449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80" w:line="261" w:lineRule="auto"/>
        <w:ind w:right="575"/>
      </w:pPr>
      <w:r>
        <w:rPr>
          <w:color w:val="808080"/>
          <w:w w:val="95"/>
        </w:rPr>
        <w:t>Comisión Nacional de Derechos Humanos; para dar seguimiento a las investigaciones de quejas 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público.</w:t>
      </w:r>
    </w:p>
    <w:p w14:paraId="4FE62E18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92" w:line="261" w:lineRule="auto"/>
        <w:ind w:right="569"/>
      </w:pPr>
      <w:r>
        <w:rPr>
          <w:color w:val="808080"/>
          <w:w w:val="95"/>
        </w:rPr>
        <w:t>Instituto Nacional de Transparencia, Acceso a la Información y Protección de Datos Personales; 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sustanciación a los recursos de inconformidad de las determinac</w:t>
      </w:r>
      <w:r>
        <w:rPr>
          <w:color w:val="808080"/>
          <w:w w:val="95"/>
        </w:rPr>
        <w:t>iones o resoluciones del Instituto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México.</w:t>
      </w:r>
    </w:p>
    <w:p w14:paraId="4C832603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94" w:line="261" w:lineRule="auto"/>
        <w:ind w:right="572"/>
      </w:pPr>
      <w:r>
        <w:rPr>
          <w:color w:val="808080"/>
          <w:w w:val="95"/>
        </w:rPr>
        <w:t>Instituto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Seguridad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Sociales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Trabajadores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Estado: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se requiera colaboración en la disposición de sangre humana y sus componentes con fines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terapéuticos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urgencias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transfusionales.</w:t>
      </w:r>
    </w:p>
    <w:p w14:paraId="5E560C04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79" w:line="261" w:lineRule="auto"/>
        <w:ind w:right="577"/>
      </w:pPr>
      <w:r>
        <w:rPr>
          <w:color w:val="808080"/>
        </w:rPr>
        <w:t>Poder Judicial de la Ciudad de México; 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investigación de delitos, contribuyendo al aseguramiento del acceso a la justicia en la aplicación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daño.</w:t>
      </w:r>
    </w:p>
    <w:p w14:paraId="2617E7DF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82" w:line="261" w:lineRule="auto"/>
        <w:ind w:right="573"/>
      </w:pPr>
      <w:r>
        <w:rPr>
          <w:color w:val="808080"/>
        </w:rPr>
        <w:t>Fiscalía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Ministerio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Público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investigación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orden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común.</w:t>
      </w:r>
    </w:p>
    <w:p w14:paraId="7E27177F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80" w:line="261" w:lineRule="auto"/>
        <w:ind w:right="571"/>
      </w:pPr>
      <w:r>
        <w:rPr>
          <w:color w:val="808080"/>
        </w:rPr>
        <w:t>Secretaría de la Contraloría General de la Ciudad de México; se proporcionará la información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corrupción.</w:t>
      </w:r>
    </w:p>
    <w:p w14:paraId="3CBD59E6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3"/>
      </w:pPr>
      <w:r>
        <w:rPr>
          <w:color w:val="808080"/>
        </w:rPr>
        <w:t>Instituto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6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toda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información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necesaria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conocer,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sustanciar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recursos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inconformidad,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determinar el probable incumplimiento de la Ley de Protección de Datos Personales en Posesión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Obligados.</w:t>
      </w:r>
    </w:p>
    <w:p w14:paraId="472EA2A6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83" w:line="261" w:lineRule="auto"/>
        <w:ind w:right="570"/>
      </w:pPr>
      <w:r>
        <w:rPr>
          <w:color w:val="808080"/>
          <w:w w:val="95"/>
        </w:rPr>
        <w:t>Comisión de Derechos Humanos de la Ciudad de México; se proporcionará información cuando se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humanos.</w:t>
      </w:r>
    </w:p>
    <w:p w14:paraId="632288D4" w14:textId="77777777" w:rsidR="00202BE6" w:rsidRDefault="00202BE6">
      <w:pPr>
        <w:spacing w:line="261" w:lineRule="auto"/>
        <w:jc w:val="both"/>
        <w:sectPr w:rsidR="00202BE6">
          <w:headerReference w:type="default" r:id="rId9"/>
          <w:footerReference w:type="default" r:id="rId10"/>
          <w:pgSz w:w="12240" w:h="15840"/>
          <w:pgMar w:top="2460" w:right="900" w:bottom="1460" w:left="920" w:header="562" w:footer="1272" w:gutter="0"/>
          <w:cols w:space="720"/>
        </w:sectPr>
      </w:pPr>
    </w:p>
    <w:p w14:paraId="3EE814A4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33" w:line="261" w:lineRule="auto"/>
        <w:ind w:right="571"/>
      </w:pPr>
      <w:r>
        <w:rPr>
          <w:color w:val="808080"/>
        </w:rPr>
        <w:lastRenderedPageBreak/>
        <w:t>Instituto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México: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situaciones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disposición de sangre humana y sus componentes con fines terapéuticos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urgencias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transfusionales,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coadyuvando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686CB96F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4"/>
      </w:pPr>
      <w:r>
        <w:rPr>
          <w:color w:val="808080"/>
          <w:w w:val="95"/>
        </w:rPr>
        <w:t>Hospital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San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Ángel</w:t>
      </w:r>
      <w:r>
        <w:rPr>
          <w:color w:val="808080"/>
          <w:spacing w:val="-9"/>
          <w:w w:val="95"/>
        </w:rPr>
        <w:t xml:space="preserve"> </w:t>
      </w:r>
      <w:proofErr w:type="spellStart"/>
      <w:r>
        <w:rPr>
          <w:color w:val="808080"/>
          <w:w w:val="95"/>
        </w:rPr>
        <w:t>Inn</w:t>
      </w:r>
      <w:proofErr w:type="spellEnd"/>
      <w:r>
        <w:rPr>
          <w:color w:val="808080"/>
          <w:w w:val="95"/>
        </w:rPr>
        <w:t>: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colaboración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humana y sus componentes con fines terapéuticos en urgencias transfusionales, coadyuvando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2E12B9B5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before="82" w:line="261" w:lineRule="auto"/>
        <w:ind w:right="572"/>
      </w:pPr>
      <w:r>
        <w:rPr>
          <w:color w:val="808080"/>
          <w:w w:val="95"/>
        </w:rPr>
        <w:t>Grupo</w:t>
      </w:r>
      <w:r>
        <w:rPr>
          <w:color w:val="808080"/>
          <w:spacing w:val="-10"/>
          <w:w w:val="95"/>
        </w:rPr>
        <w:t xml:space="preserve"> </w:t>
      </w:r>
      <w:proofErr w:type="spellStart"/>
      <w:r>
        <w:rPr>
          <w:color w:val="808080"/>
          <w:w w:val="95"/>
        </w:rPr>
        <w:t>Dalinde</w:t>
      </w:r>
      <w:proofErr w:type="spellEnd"/>
      <w:r>
        <w:rPr>
          <w:color w:val="808080"/>
          <w:w w:val="95"/>
        </w:rPr>
        <w:t>: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colaboración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humana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y sus componentes con fines terapéuticos en urgencias transfusionales, coadyuvando en el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1F6B1B30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5"/>
      </w:pPr>
      <w:r>
        <w:rPr>
          <w:color w:val="808080"/>
          <w:w w:val="95"/>
        </w:rPr>
        <w:t>Hospital Bite Médica: en situaciones en que se requiera colaboración en la disposición de sangre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humana y sus componentes con fines terapéuticos en urgencias transfusionales, coadyuvando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</w:t>
      </w:r>
      <w:r>
        <w:rPr>
          <w:color w:val="808080"/>
          <w:w w:val="95"/>
        </w:rPr>
        <w:t>uración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6AFED062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5"/>
      </w:pPr>
      <w:r>
        <w:rPr>
          <w:color w:val="808080"/>
          <w:w w:val="95"/>
        </w:rPr>
        <w:t>Grupo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Ángeles: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situaciones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colaboración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sangre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humana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y sus componentes con fines terapéuticos en urgencias transfusionales, coadyuvando en el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4C8D3889" w14:textId="77777777" w:rsidR="00202BE6" w:rsidRDefault="00A24715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4"/>
      </w:pPr>
      <w:r>
        <w:rPr>
          <w:color w:val="808080"/>
        </w:rPr>
        <w:t>Grupo</w:t>
      </w:r>
      <w:r>
        <w:rPr>
          <w:color w:val="808080"/>
          <w:spacing w:val="-13"/>
        </w:rPr>
        <w:t xml:space="preserve"> </w:t>
      </w:r>
      <w:proofErr w:type="spellStart"/>
      <w:r>
        <w:rPr>
          <w:color w:val="808080"/>
        </w:rPr>
        <w:t>Star</w:t>
      </w:r>
      <w:proofErr w:type="spellEnd"/>
      <w:r>
        <w:rPr>
          <w:color w:val="808080"/>
          <w:spacing w:val="-12"/>
        </w:rPr>
        <w:t xml:space="preserve"> </w:t>
      </w:r>
      <w:r>
        <w:rPr>
          <w:color w:val="808080"/>
        </w:rPr>
        <w:t>Médica: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situaciones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sangre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humana y sus componentes con fines terapéuticos en urgencias transfusionales, coadyuvando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pacientes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requieran.</w:t>
      </w:r>
    </w:p>
    <w:p w14:paraId="60BEC033" w14:textId="77777777" w:rsidR="00202BE6" w:rsidRDefault="00202BE6">
      <w:pPr>
        <w:pStyle w:val="Textoindependiente"/>
        <w:spacing w:before="3"/>
        <w:rPr>
          <w:sz w:val="24"/>
        </w:rPr>
      </w:pPr>
    </w:p>
    <w:p w14:paraId="10E05BF7" w14:textId="77777777" w:rsidR="00202BE6" w:rsidRDefault="00A24715">
      <w:pPr>
        <w:pStyle w:val="Textoindependiente"/>
        <w:ind w:left="100"/>
      </w:pPr>
      <w:r>
        <w:rPr>
          <w:color w:val="808080"/>
          <w:w w:val="95"/>
        </w:rPr>
        <w:t>Para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finalidades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antes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señaladas,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solicitarán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siguientes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personales:</w:t>
      </w:r>
    </w:p>
    <w:p w14:paraId="0A34DABD" w14:textId="77777777" w:rsidR="00202BE6" w:rsidRDefault="00202BE6">
      <w:pPr>
        <w:pStyle w:val="Textoindependiente"/>
        <w:spacing w:before="2"/>
        <w:rPr>
          <w:sz w:val="26"/>
        </w:rPr>
      </w:pPr>
    </w:p>
    <w:p w14:paraId="28B84D7E" w14:textId="77777777" w:rsidR="00202BE6" w:rsidRDefault="00A24715">
      <w:pPr>
        <w:pStyle w:val="Prrafodelista"/>
        <w:numPr>
          <w:ilvl w:val="0"/>
          <w:numId w:val="1"/>
        </w:numPr>
        <w:tabs>
          <w:tab w:val="left" w:pos="857"/>
        </w:tabs>
        <w:spacing w:before="0" w:line="261" w:lineRule="auto"/>
        <w:ind w:left="856" w:right="534" w:hanging="365"/>
      </w:pPr>
      <w:r>
        <w:rPr>
          <w:color w:val="808080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identificativos: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Nombre,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domicilio,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civil,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sexo,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firma,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lugar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fecha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nacimiento,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edad, género, identificación oficial, Clave Única de Registro de Población (CURP), fotografía,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nacionalidad,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tatuajes,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fijo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celular.</w:t>
      </w:r>
    </w:p>
    <w:p w14:paraId="4181A387" w14:textId="77777777" w:rsidR="00202BE6" w:rsidRDefault="00A24715">
      <w:pPr>
        <w:pStyle w:val="Prrafodelista"/>
        <w:numPr>
          <w:ilvl w:val="0"/>
          <w:numId w:val="1"/>
        </w:numPr>
        <w:tabs>
          <w:tab w:val="left" w:pos="857"/>
        </w:tabs>
        <w:spacing w:line="261" w:lineRule="auto"/>
        <w:ind w:left="856" w:right="533" w:hanging="365"/>
      </w:pPr>
      <w:r>
        <w:rPr>
          <w:color w:val="808080"/>
        </w:rPr>
        <w:t>Datos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personas: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Antecedentes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hereditarios,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familiares,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médicos,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patológicos,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consumo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estupe</w:t>
      </w:r>
      <w:r>
        <w:rPr>
          <w:color w:val="808080"/>
        </w:rPr>
        <w:t>facientes,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discapacidades,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esquema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inmunizaciones,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nutricional,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salud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bucal,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física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mental,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peso,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talla,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resultados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biometría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hemática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completa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Serología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Infecciosa.</w:t>
      </w:r>
    </w:p>
    <w:p w14:paraId="256B5A32" w14:textId="77777777" w:rsidR="00202BE6" w:rsidRDefault="00A24715">
      <w:pPr>
        <w:pStyle w:val="Prrafodelista"/>
        <w:numPr>
          <w:ilvl w:val="0"/>
          <w:numId w:val="1"/>
        </w:numPr>
        <w:tabs>
          <w:tab w:val="left" w:pos="857"/>
        </w:tabs>
        <w:spacing w:before="82"/>
        <w:ind w:left="856" w:hanging="366"/>
      </w:pPr>
      <w:r>
        <w:rPr>
          <w:color w:val="808080"/>
          <w:w w:val="95"/>
        </w:rPr>
        <w:t>Datos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biométricos: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Huella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digital,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grupo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sanguíneo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RH.</w:t>
      </w:r>
    </w:p>
    <w:p w14:paraId="226FF613" w14:textId="77777777" w:rsidR="00202BE6" w:rsidRDefault="00A24715">
      <w:pPr>
        <w:pStyle w:val="Prrafodelista"/>
        <w:numPr>
          <w:ilvl w:val="0"/>
          <w:numId w:val="1"/>
        </w:numPr>
        <w:tabs>
          <w:tab w:val="left" w:pos="857"/>
        </w:tabs>
        <w:spacing w:before="103" w:line="261" w:lineRule="auto"/>
        <w:ind w:left="856" w:right="535" w:hanging="365"/>
        <w:jc w:val="left"/>
      </w:pPr>
      <w:r>
        <w:rPr>
          <w:color w:val="808080"/>
        </w:rPr>
        <w:t>Datos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especialmente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(Sensibles):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Convicciones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religiosas,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preferencia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diversidad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sexual,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parejas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sexuales,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hijos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caso,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tipo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(abuso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sexual).</w:t>
      </w:r>
    </w:p>
    <w:p w14:paraId="3C3FFC70" w14:textId="77777777" w:rsidR="00202BE6" w:rsidRDefault="00A24715">
      <w:pPr>
        <w:pStyle w:val="Prrafodelista"/>
        <w:numPr>
          <w:ilvl w:val="0"/>
          <w:numId w:val="1"/>
        </w:numPr>
        <w:tabs>
          <w:tab w:val="left" w:pos="857"/>
        </w:tabs>
        <w:ind w:left="856" w:hanging="366"/>
        <w:jc w:val="left"/>
      </w:pP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laborales:</w:t>
      </w:r>
      <w:r>
        <w:rPr>
          <w:color w:val="808080"/>
          <w:spacing w:val="43"/>
          <w:w w:val="95"/>
        </w:rPr>
        <w:t xml:space="preserve"> </w:t>
      </w:r>
      <w:r>
        <w:rPr>
          <w:color w:val="808080"/>
          <w:w w:val="95"/>
        </w:rPr>
        <w:t>Ocupación.</w:t>
      </w:r>
    </w:p>
    <w:p w14:paraId="7DC41DBD" w14:textId="77777777" w:rsidR="00202BE6" w:rsidRDefault="00A24715">
      <w:pPr>
        <w:pStyle w:val="Prrafodelista"/>
        <w:numPr>
          <w:ilvl w:val="0"/>
          <w:numId w:val="1"/>
        </w:numPr>
        <w:tabs>
          <w:tab w:val="left" w:pos="857"/>
        </w:tabs>
        <w:spacing w:before="103"/>
        <w:ind w:left="856" w:hanging="366"/>
        <w:jc w:val="left"/>
      </w:pPr>
      <w:r>
        <w:rPr>
          <w:color w:val="808080"/>
          <w:w w:val="95"/>
        </w:rPr>
        <w:t>Datos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electrónicos: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Correo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electrónico.</w:t>
      </w:r>
    </w:p>
    <w:p w14:paraId="67B5DFAF" w14:textId="77777777" w:rsidR="00202BE6" w:rsidRDefault="00202BE6">
      <w:pPr>
        <w:pStyle w:val="Textoindependiente"/>
        <w:rPr>
          <w:sz w:val="26"/>
        </w:rPr>
      </w:pPr>
    </w:p>
    <w:p w14:paraId="47531883" w14:textId="77777777" w:rsidR="00202BE6" w:rsidRDefault="00A24715">
      <w:pPr>
        <w:pStyle w:val="Textoindependiente"/>
        <w:spacing w:line="261" w:lineRule="auto"/>
        <w:ind w:left="100"/>
      </w:pPr>
      <w:r>
        <w:rPr>
          <w:color w:val="808080"/>
          <w:w w:val="95"/>
        </w:rPr>
        <w:t>Dicha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información,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conservará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5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años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archivo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trámite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5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años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archivo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concentración,</w:t>
      </w:r>
      <w:r>
        <w:rPr>
          <w:color w:val="808080"/>
          <w:spacing w:val="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acuerdo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vigencias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establecidas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Catálogo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Documental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Dependencia.</w:t>
      </w:r>
    </w:p>
    <w:p w14:paraId="59E02E8F" w14:textId="77777777" w:rsidR="00202BE6" w:rsidRDefault="00202BE6">
      <w:pPr>
        <w:spacing w:line="261" w:lineRule="auto"/>
        <w:sectPr w:rsidR="00202BE6">
          <w:pgSz w:w="12240" w:h="15840"/>
          <w:pgMar w:top="2460" w:right="900" w:bottom="1460" w:left="920" w:header="562" w:footer="1272" w:gutter="0"/>
          <w:cols w:space="720"/>
        </w:sectPr>
      </w:pPr>
    </w:p>
    <w:p w14:paraId="0866FD0B" w14:textId="77777777" w:rsidR="00202BE6" w:rsidRDefault="00A24715">
      <w:pPr>
        <w:pStyle w:val="Textoindependiente"/>
        <w:spacing w:before="33" w:line="261" w:lineRule="auto"/>
        <w:ind w:left="100" w:right="109"/>
        <w:jc w:val="both"/>
      </w:pPr>
      <w:r>
        <w:rPr>
          <w:color w:val="808080"/>
          <w:w w:val="95"/>
        </w:rPr>
        <w:lastRenderedPageBreak/>
        <w:t>Usted podrá manifestar la negativa al tratamiento de sus datos personales y ejercer sus derechos de Acceso,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Rectificación, Cancelación u Oposición de sus datos personales (derechos ARCO), así como la revocación del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consentimiento de manera directa ante la Unidad de Transparencia de la Secretaría de Salud de la Ciudad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México, con domicilio en Avenida Insurgentes Norte, No. 423, planta baja, Colonia Conjunto Urbano Nonoalco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Tlatelolco,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Alcaldía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Cuauhtémoc,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C.P.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0690</w:t>
      </w:r>
      <w:r>
        <w:rPr>
          <w:color w:val="808080"/>
          <w:w w:val="95"/>
        </w:rPr>
        <w:t>0,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extensión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electrónicos:</w:t>
      </w:r>
    </w:p>
    <w:p w14:paraId="72064158" w14:textId="77777777" w:rsidR="00202BE6" w:rsidRDefault="00202BE6">
      <w:pPr>
        <w:pStyle w:val="Textoindependiente"/>
        <w:spacing w:before="7"/>
        <w:rPr>
          <w:sz w:val="24"/>
        </w:rPr>
      </w:pPr>
    </w:p>
    <w:p w14:paraId="7505CF91" w14:textId="77777777" w:rsidR="00202BE6" w:rsidRDefault="00A24715">
      <w:pPr>
        <w:pStyle w:val="Textoindependiente"/>
        <w:ind w:left="3042" w:right="3050"/>
        <w:jc w:val="center"/>
      </w:pPr>
      <w:hyperlink r:id="rId11">
        <w:r>
          <w:rPr>
            <w:color w:val="0000FF"/>
            <w:u w:val="single" w:color="0000FF"/>
          </w:rPr>
          <w:t>oip.salud.info@gmail.com</w:t>
        </w:r>
      </w:hyperlink>
    </w:p>
    <w:p w14:paraId="7AF8DE97" w14:textId="77777777" w:rsidR="00202BE6" w:rsidRDefault="00202BE6">
      <w:pPr>
        <w:pStyle w:val="Textoindependiente"/>
        <w:spacing w:before="1"/>
        <w:rPr>
          <w:sz w:val="18"/>
        </w:rPr>
      </w:pPr>
    </w:p>
    <w:p w14:paraId="38803CDE" w14:textId="77777777" w:rsidR="00202BE6" w:rsidRDefault="00A24715">
      <w:pPr>
        <w:pStyle w:val="Textoindependiente"/>
        <w:spacing w:before="97"/>
        <w:ind w:left="3042" w:right="3053"/>
        <w:jc w:val="center"/>
      </w:pPr>
      <w:hyperlink r:id="rId12">
        <w:r>
          <w:rPr>
            <w:color w:val="0000FF"/>
            <w:u w:val="single" w:color="0000FF"/>
          </w:rPr>
          <w:t>unidaddetransparencia@salud.cdmx.gob.mx</w:t>
        </w:r>
      </w:hyperlink>
    </w:p>
    <w:p w14:paraId="2AABEDC9" w14:textId="77777777" w:rsidR="00202BE6" w:rsidRDefault="00202BE6">
      <w:pPr>
        <w:pStyle w:val="Textoindependiente"/>
        <w:spacing w:before="1"/>
        <w:rPr>
          <w:sz w:val="18"/>
        </w:rPr>
      </w:pPr>
    </w:p>
    <w:p w14:paraId="20CE0965" w14:textId="77777777" w:rsidR="00202BE6" w:rsidRDefault="00A24715">
      <w:pPr>
        <w:pStyle w:val="Textoindependiente"/>
        <w:spacing w:before="97"/>
        <w:ind w:left="100"/>
      </w:pP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misma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plataforma:</w:t>
      </w:r>
    </w:p>
    <w:p w14:paraId="1B4B2536" w14:textId="77777777" w:rsidR="00202BE6" w:rsidRDefault="00202BE6">
      <w:pPr>
        <w:pStyle w:val="Textoindependiente"/>
        <w:spacing w:before="2"/>
        <w:rPr>
          <w:sz w:val="26"/>
        </w:rPr>
      </w:pPr>
    </w:p>
    <w:p w14:paraId="2CDF40F7" w14:textId="77777777" w:rsidR="00202BE6" w:rsidRDefault="00A24715">
      <w:pPr>
        <w:pStyle w:val="Textoindependiente"/>
        <w:ind w:left="100"/>
      </w:pPr>
      <w:r>
        <w:rPr>
          <w:color w:val="808080"/>
          <w:w w:val="95"/>
        </w:rPr>
        <w:t>Plataforma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Nacional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Transparencia:</w:t>
      </w:r>
      <w:r>
        <w:rPr>
          <w:color w:val="808080"/>
          <w:spacing w:val="11"/>
          <w:w w:val="95"/>
        </w:rPr>
        <w:t xml:space="preserve"> </w:t>
      </w:r>
      <w:hyperlink r:id="rId13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14:paraId="0BCC0DFD" w14:textId="77777777" w:rsidR="00202BE6" w:rsidRDefault="00202BE6">
      <w:pPr>
        <w:pStyle w:val="Textoindependiente"/>
        <w:rPr>
          <w:sz w:val="18"/>
        </w:rPr>
      </w:pPr>
    </w:p>
    <w:p w14:paraId="2E41569D" w14:textId="77777777" w:rsidR="00202BE6" w:rsidRDefault="00A24715">
      <w:pPr>
        <w:pStyle w:val="Textoindependiente"/>
        <w:spacing w:before="98" w:line="261" w:lineRule="auto"/>
        <w:ind w:left="100" w:right="117"/>
        <w:jc w:val="both"/>
      </w:pPr>
      <w:r>
        <w:rPr>
          <w:color w:val="808080"/>
        </w:rPr>
        <w:t>Si desea conocer el procedimiento para el ejercicio de estos derechos puede acudir a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56364636).</w:t>
      </w:r>
    </w:p>
    <w:p w14:paraId="1BA48540" w14:textId="77777777" w:rsidR="00202BE6" w:rsidRDefault="00202BE6">
      <w:pPr>
        <w:pStyle w:val="Textoindependiente"/>
        <w:spacing w:before="3"/>
        <w:rPr>
          <w:sz w:val="24"/>
        </w:rPr>
      </w:pPr>
    </w:p>
    <w:p w14:paraId="1198B548" w14:textId="77777777" w:rsidR="00202BE6" w:rsidRDefault="00A24715">
      <w:pPr>
        <w:pStyle w:val="Textoindependiente"/>
        <w:spacing w:line="261" w:lineRule="auto"/>
        <w:ind w:left="100" w:right="117"/>
        <w:jc w:val="both"/>
      </w:pPr>
      <w:r>
        <w:rPr>
          <w:color w:val="808080"/>
          <w:spacing w:val="-1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presente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aviso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privacidad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puede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sufrir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modificaciones,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cambios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actualizaciones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derivadas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nuevos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requerimientos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legales,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nuestras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propias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necesidades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trámites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ofrecemos,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nuestras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prácticas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privacidad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otras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causas.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anterior,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nos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comprometemos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informarle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sobre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cambios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electrónica</w:t>
      </w:r>
      <w:r>
        <w:rPr>
          <w:color w:val="808080"/>
          <w:spacing w:val="1"/>
        </w:rPr>
        <w:t xml:space="preserve"> </w:t>
      </w:r>
      <w:hyperlink r:id="rId14">
        <w:r>
          <w:rPr>
            <w:color w:val="0000FF"/>
            <w:w w:val="95"/>
            <w:u w:val="single" w:color="0000FF"/>
          </w:rPr>
          <w:t>http://data.salud.cdmx.gob.mx/ssdf/portalut/Avisos.php</w:t>
        </w:r>
        <w:r>
          <w:rPr>
            <w:color w:val="0000FF"/>
            <w:spacing w:val="-15"/>
            <w:w w:val="95"/>
          </w:rPr>
          <w:t xml:space="preserve"> </w:t>
        </w:r>
      </w:hyperlink>
      <w:r>
        <w:rPr>
          <w:color w:val="808080"/>
          <w:w w:val="95"/>
        </w:rPr>
        <w:t>en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apartado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“Avisos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Privacidad”.</w:t>
      </w:r>
    </w:p>
    <w:p w14:paraId="2A6F3425" w14:textId="77777777" w:rsidR="00202BE6" w:rsidRDefault="00202BE6">
      <w:pPr>
        <w:pStyle w:val="Textoindependiente"/>
        <w:spacing w:before="5"/>
        <w:rPr>
          <w:sz w:val="16"/>
        </w:rPr>
      </w:pPr>
    </w:p>
    <w:p w14:paraId="073030A2" w14:textId="77777777" w:rsidR="00202BE6" w:rsidRDefault="00A24715">
      <w:pPr>
        <w:pStyle w:val="Textoindependiente"/>
        <w:spacing w:before="98"/>
        <w:ind w:left="100"/>
      </w:pPr>
      <w:r>
        <w:rPr>
          <w:color w:val="808080"/>
          <w:w w:val="95"/>
        </w:rPr>
        <w:t>Última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actualización: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16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febrero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2023.</w:t>
      </w:r>
    </w:p>
    <w:sectPr w:rsidR="00202BE6">
      <w:pgSz w:w="12240" w:h="15840"/>
      <w:pgMar w:top="2460" w:right="900" w:bottom="1460" w:left="920" w:header="562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38E9" w14:textId="77777777" w:rsidR="00A24715" w:rsidRDefault="00A24715">
      <w:r>
        <w:separator/>
      </w:r>
    </w:p>
  </w:endnote>
  <w:endnote w:type="continuationSeparator" w:id="0">
    <w:p w14:paraId="6874F0FB" w14:textId="77777777" w:rsidR="00A24715" w:rsidRDefault="00A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6D99" w14:textId="77777777" w:rsidR="00202BE6" w:rsidRDefault="00A2471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2A7C7CE3" wp14:editId="04CFD8A0">
          <wp:simplePos x="0" y="0"/>
          <wp:positionH relativeFrom="page">
            <wp:posOffset>5693817</wp:posOffset>
          </wp:positionH>
          <wp:positionV relativeFrom="page">
            <wp:posOffset>9160979</wp:posOffset>
          </wp:positionV>
          <wp:extent cx="1551532" cy="516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B6228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.5pt;margin-top:717.4pt;width:173.9pt;height:42.35pt;z-index:-15800320;mso-position-horizontal-relative:page;mso-position-vertical-relative:page" filled="f" stroked="f">
          <v:textbox inset="0,0,0,0">
            <w:txbxContent>
              <w:p w14:paraId="65976CED" w14:textId="77777777" w:rsidR="00202BE6" w:rsidRDefault="00A24715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7D3ABC66" w14:textId="77777777" w:rsidR="00202BE6" w:rsidRDefault="00A24715">
                <w:pPr>
                  <w:spacing w:before="1" w:line="249" w:lineRule="auto"/>
                  <w:ind w:left="20" w:right="1505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4A577BEB">
        <v:shape id="_x0000_s2052" type="#_x0000_t202" style="position:absolute;margin-left:292.6pt;margin-top:753.2pt;width:29pt;height:13.35pt;z-index:-15799808;mso-position-horizontal-relative:page;mso-position-vertical-relative:page" filled="f" stroked="f">
          <v:textbox inset="0,0,0,0">
            <w:txbxContent>
              <w:p w14:paraId="1D13E02B" w14:textId="77777777" w:rsidR="00202BE6" w:rsidRDefault="00A24715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244C" w14:textId="77777777" w:rsidR="00202BE6" w:rsidRDefault="00A2471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7DE52568" wp14:editId="5AD90DF3">
          <wp:simplePos x="0" y="0"/>
          <wp:positionH relativeFrom="page">
            <wp:posOffset>5693817</wp:posOffset>
          </wp:positionH>
          <wp:positionV relativeFrom="page">
            <wp:posOffset>9160979</wp:posOffset>
          </wp:positionV>
          <wp:extent cx="1551532" cy="51625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3F917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17.4pt;width:173.9pt;height:42.35pt;z-index:-15797760;mso-position-horizontal-relative:page;mso-position-vertical-relative:page" filled="f" stroked="f">
          <v:textbox inset="0,0,0,0">
            <w:txbxContent>
              <w:p w14:paraId="73DA0678" w14:textId="77777777" w:rsidR="00202BE6" w:rsidRDefault="00A24715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0E371C8A" w14:textId="77777777" w:rsidR="00202BE6" w:rsidRDefault="00A24715">
                <w:pPr>
                  <w:spacing w:before="1" w:line="249" w:lineRule="auto"/>
                  <w:ind w:left="20" w:right="1505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15FB8C91">
        <v:shape id="_x0000_s2049" type="#_x0000_t202" style="position:absolute;margin-left:292.6pt;margin-top:753.2pt;width:29pt;height:13.35pt;z-index:-15797248;mso-position-horizontal-relative:page;mso-position-vertical-relative:page" filled="f" stroked="f">
          <v:textbox inset="0,0,0,0">
            <w:txbxContent>
              <w:p w14:paraId="258A8324" w14:textId="77777777" w:rsidR="00202BE6" w:rsidRDefault="00A24715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FE24" w14:textId="77777777" w:rsidR="00A24715" w:rsidRDefault="00A24715">
      <w:r>
        <w:separator/>
      </w:r>
    </w:p>
  </w:footnote>
  <w:footnote w:type="continuationSeparator" w:id="0">
    <w:p w14:paraId="596DF4C4" w14:textId="77777777" w:rsidR="00A24715" w:rsidRDefault="00A2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28A2" w14:textId="77777777" w:rsidR="00202BE6" w:rsidRDefault="00041D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99200" behindDoc="0" locked="0" layoutInCell="1" allowOverlap="1" wp14:anchorId="517F7718" wp14:editId="2208C3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7465" cy="636905"/>
          <wp:effectExtent l="0" t="0" r="0" b="0"/>
          <wp:wrapNone/>
          <wp:docPr id="27" name="Gráfico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1D69">
      <w:rPr>
        <w:sz w:val="20"/>
      </w:rPr>
      <w:drawing>
        <wp:anchor distT="0" distB="0" distL="114300" distR="114300" simplePos="0" relativeHeight="251698176" behindDoc="0" locked="0" layoutInCell="1" allowOverlap="1" wp14:anchorId="45443299" wp14:editId="64560101">
          <wp:simplePos x="0" y="0"/>
          <wp:positionH relativeFrom="column">
            <wp:posOffset>4772088</wp:posOffset>
          </wp:positionH>
          <wp:positionV relativeFrom="paragraph">
            <wp:posOffset>424180</wp:posOffset>
          </wp:positionV>
          <wp:extent cx="1838897" cy="609600"/>
          <wp:effectExtent l="0" t="0" r="952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729" cy="612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1D69">
      <w:rPr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17301" wp14:editId="6555DFED">
              <wp:simplePos x="0" y="0"/>
              <wp:positionH relativeFrom="column">
                <wp:posOffset>3016250</wp:posOffset>
              </wp:positionH>
              <wp:positionV relativeFrom="paragraph">
                <wp:posOffset>-90170</wp:posOffset>
              </wp:positionV>
              <wp:extent cx="370459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459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E4C6160" w14:textId="77777777" w:rsidR="00041D69" w:rsidRDefault="00041D69" w:rsidP="00041D6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0340A3C1" w14:textId="77777777" w:rsidR="00041D69" w:rsidRDefault="00041D69" w:rsidP="00041D6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61D6CA99" w14:textId="77777777" w:rsidR="00041D69" w:rsidRDefault="00041D69" w:rsidP="00041D69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717301" id="Rectángulo 10" o:spid="_x0000_s1026" style="position:absolute;margin-left:237.5pt;margin-top:-7.1pt;width:291.7pt;height:48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E4C6160" w14:textId="77777777" w:rsidR="00041D69" w:rsidRDefault="00041D69" w:rsidP="00041D69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0340A3C1" w14:textId="77777777" w:rsidR="00041D69" w:rsidRDefault="00041D69" w:rsidP="00041D69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61D6CA99" w14:textId="77777777" w:rsidR="00041D69" w:rsidRDefault="00041D69" w:rsidP="00041D69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16038" w14:textId="77777777" w:rsidR="00202BE6" w:rsidRDefault="00A2471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184" behindDoc="1" locked="0" layoutInCell="1" allowOverlap="1" wp14:anchorId="1939CF46" wp14:editId="59D16F4B">
          <wp:simplePos x="0" y="0"/>
          <wp:positionH relativeFrom="page">
            <wp:posOffset>5673852</wp:posOffset>
          </wp:positionH>
          <wp:positionV relativeFrom="page">
            <wp:posOffset>804049</wp:posOffset>
          </wp:positionV>
          <wp:extent cx="1367790" cy="75868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790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A7794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6.7pt;margin-top:27.1pt;width:206.65pt;height:37.2pt;z-index:-15798784;mso-position-horizontal-relative:page;mso-position-vertical-relative:page" filled="f" stroked="f">
          <v:textbox inset="0,0,0,0">
            <w:txbxContent>
              <w:p w14:paraId="6CAB5D27" w14:textId="77777777" w:rsidR="00202BE6" w:rsidRDefault="00A24715">
                <w:pPr>
                  <w:spacing w:before="16" w:line="249" w:lineRule="auto"/>
                  <w:ind w:left="20" w:right="12"/>
                  <w:rPr>
                    <w:sz w:val="18"/>
                  </w:rPr>
                </w:pPr>
                <w:r>
                  <w:rPr>
                    <w:color w:val="808080"/>
                    <w:w w:val="90"/>
                    <w:sz w:val="20"/>
                  </w:rPr>
                  <w:t>SECRETARÍA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1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SALUD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2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LA</w:t>
                </w:r>
                <w:r>
                  <w:rPr>
                    <w:color w:val="808080"/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CIUDAD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5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MÉXICO</w:t>
                </w:r>
                <w:r>
                  <w:rPr>
                    <w:color w:val="808080"/>
                    <w:spacing w:val="-54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3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020F"/>
    <w:multiLevelType w:val="hybridMultilevel"/>
    <w:tmpl w:val="6B3C53E8"/>
    <w:lvl w:ilvl="0" w:tplc="47E47D3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AE625804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1C36B524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96EEA15E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02CEFB9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7ED8A4C4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704A35A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100AC4F6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96B07BA6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BE6"/>
    <w:rsid w:val="00041D69"/>
    <w:rsid w:val="00202BE6"/>
    <w:rsid w:val="00A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E0F0206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81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41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D6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1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D69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p.salud.inf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ata.salud.cdmx.gob.mx/ssdf/portalut/Aviso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8940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2024-07-03T20:19:00Z</cp:lastPrinted>
  <dcterms:created xsi:type="dcterms:W3CDTF">2024-07-03T20:19:00Z</dcterms:created>
  <dcterms:modified xsi:type="dcterms:W3CDTF">2024-07-03T20:19:00Z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