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CF" w:rsidRDefault="00EE6CCF" w:rsidP="00EE6CCF">
      <w:pPr>
        <w:jc w:val="center"/>
        <w:rPr>
          <w:rFonts w:ascii="Arial" w:hAnsi="Arial" w:cs="Arial"/>
          <w:b/>
          <w:sz w:val="24"/>
        </w:rPr>
      </w:pPr>
    </w:p>
    <w:p w:rsidR="00EE6CCF" w:rsidRDefault="00EE6CCF" w:rsidP="00EE6CCF">
      <w:pPr>
        <w:jc w:val="center"/>
        <w:rPr>
          <w:rFonts w:ascii="Arial" w:hAnsi="Arial" w:cs="Arial"/>
          <w:b/>
          <w:sz w:val="24"/>
        </w:rPr>
      </w:pPr>
    </w:p>
    <w:p w:rsidR="00EE6CCF" w:rsidRPr="00EE6CCF" w:rsidRDefault="00EE6CCF" w:rsidP="00EE6CCF">
      <w:pPr>
        <w:jc w:val="center"/>
        <w:rPr>
          <w:rFonts w:ascii="Arial" w:hAnsi="Arial" w:cs="Arial"/>
          <w:b/>
          <w:sz w:val="24"/>
        </w:rPr>
      </w:pPr>
      <w:r w:rsidRPr="00EE6CCF">
        <w:rPr>
          <w:rFonts w:ascii="Arial" w:hAnsi="Arial" w:cs="Arial"/>
          <w:b/>
          <w:sz w:val="24"/>
        </w:rPr>
        <w:t>Nota Informativa</w:t>
      </w:r>
    </w:p>
    <w:p w:rsidR="00BD6697" w:rsidRPr="00BD6697" w:rsidRDefault="00BD6697" w:rsidP="00BD6697">
      <w:pPr>
        <w:jc w:val="both"/>
        <w:rPr>
          <w:rFonts w:ascii="Arial" w:hAnsi="Arial" w:cs="Arial"/>
          <w:sz w:val="24"/>
          <w:szCs w:val="24"/>
        </w:rPr>
      </w:pPr>
      <w:r w:rsidRPr="00BD6697">
        <w:rPr>
          <w:rFonts w:ascii="Arial" w:hAnsi="Arial" w:cs="Arial"/>
          <w:sz w:val="24"/>
          <w:szCs w:val="24"/>
        </w:rPr>
        <w:t>C</w:t>
      </w:r>
      <w:bookmarkStart w:id="0" w:name="_GoBack"/>
      <w:bookmarkEnd w:id="0"/>
      <w:r w:rsidRPr="00BD6697">
        <w:rPr>
          <w:rFonts w:ascii="Arial" w:hAnsi="Arial" w:cs="Arial"/>
          <w:sz w:val="24"/>
          <w:szCs w:val="24"/>
        </w:rPr>
        <w:t>on fundamento en lo establecido en los Lineamientos de Monitoreo y Evaluación de la Gestión</w:t>
      </w:r>
      <w:r w:rsidR="00D74375">
        <w:rPr>
          <w:rFonts w:ascii="Arial" w:hAnsi="Arial" w:cs="Arial"/>
          <w:sz w:val="24"/>
          <w:szCs w:val="24"/>
        </w:rPr>
        <w:t xml:space="preserve"> </w:t>
      </w:r>
      <w:r w:rsidRPr="00BD6697">
        <w:rPr>
          <w:rFonts w:ascii="Arial" w:hAnsi="Arial" w:cs="Arial"/>
          <w:sz w:val="24"/>
          <w:szCs w:val="24"/>
        </w:rPr>
        <w:t>Gubernamental de la Administración Pública de la Ciudad de México, publicado en la Gaceta Oficial de la Ciudad de México el 21 de abril de 2016, tercer párrafo del apartado relativo a los Considerandos, que a la letra señala lo siguiente:</w:t>
      </w:r>
    </w:p>
    <w:p w:rsidR="00BD6697" w:rsidRPr="00BD6697" w:rsidRDefault="00BD6697" w:rsidP="00BD6697">
      <w:pPr>
        <w:jc w:val="both"/>
        <w:rPr>
          <w:rFonts w:ascii="Arial" w:hAnsi="Arial" w:cs="Arial"/>
          <w:sz w:val="24"/>
          <w:szCs w:val="24"/>
        </w:rPr>
      </w:pPr>
      <w:r w:rsidRPr="00BD6697">
        <w:rPr>
          <w:rFonts w:ascii="Arial" w:hAnsi="Arial" w:cs="Arial"/>
          <w:sz w:val="24"/>
          <w:szCs w:val="24"/>
        </w:rPr>
        <w:t>“Que la Coordinación General de Modernización Administrativa (CGMA) es la Unidad Administrativa competente en el ejercicio de las facultades conferidas a la Oficialía Mayor del Gobierno de la Ciudad de México, para diseñar, dirigir y coordinar la evaluación del desempeño gubernamental en la Administración Pública de la Ciudad de México; establecer los lineamientos y los procedimientos que guiarán la medición, monitoreo y evaluación del desempeño gubernamental; coordinar el uso estratégico de la información para la planeación, evaluación, toma de decisiones, colaboración, aprendizaje y profesionalización de la función pública; así como impulsar, coordinar y monitorear las estrategias de una gestión pública orientada a resultados mediante sistemas de indicadores y variables de las Dependencias, Órganos Desconcentrados, Órganos Político Administrativos y Entidades de la Administración Pública de la Ciudad de México”</w:t>
      </w:r>
    </w:p>
    <w:p w:rsidR="00BD6697" w:rsidRPr="00BD6697" w:rsidRDefault="00BD6697" w:rsidP="00BD6697">
      <w:pPr>
        <w:jc w:val="both"/>
        <w:rPr>
          <w:rFonts w:ascii="Arial" w:hAnsi="Arial" w:cs="Arial"/>
          <w:sz w:val="24"/>
          <w:szCs w:val="24"/>
        </w:rPr>
      </w:pPr>
      <w:r w:rsidRPr="00BD6697">
        <w:rPr>
          <w:rFonts w:ascii="Arial" w:hAnsi="Arial" w:cs="Arial"/>
          <w:sz w:val="24"/>
          <w:szCs w:val="24"/>
        </w:rPr>
        <w:t>Nota: La información será publicada una vez que CGMA dé a conocer los medios y mecanismos para su consulta y disponibilidad de dicha plataforma "Monitoreo CDMX"</w:t>
      </w:r>
    </w:p>
    <w:p w:rsidR="00F50085" w:rsidRPr="00BD6697" w:rsidRDefault="003337A2" w:rsidP="00BD6697">
      <w:pPr>
        <w:jc w:val="both"/>
        <w:rPr>
          <w:rFonts w:ascii="Arial" w:hAnsi="Arial" w:cs="Arial"/>
          <w:sz w:val="24"/>
        </w:rPr>
      </w:pPr>
    </w:p>
    <w:sectPr w:rsidR="00F50085" w:rsidRPr="00BD669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A2" w:rsidRDefault="003337A2" w:rsidP="00EE6CCF">
      <w:pPr>
        <w:spacing w:after="0" w:line="240" w:lineRule="auto"/>
      </w:pPr>
      <w:r>
        <w:separator/>
      </w:r>
    </w:p>
  </w:endnote>
  <w:endnote w:type="continuationSeparator" w:id="0">
    <w:p w:rsidR="003337A2" w:rsidRDefault="003337A2" w:rsidP="00E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A2" w:rsidRDefault="003337A2" w:rsidP="00EE6CCF">
      <w:pPr>
        <w:spacing w:after="0" w:line="240" w:lineRule="auto"/>
      </w:pPr>
      <w:r>
        <w:separator/>
      </w:r>
    </w:p>
  </w:footnote>
  <w:footnote w:type="continuationSeparator" w:id="0">
    <w:p w:rsidR="003337A2" w:rsidRDefault="003337A2" w:rsidP="00EE6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CF" w:rsidRDefault="003337A2">
    <w:pPr>
      <w:pStyle w:val="Encabezado"/>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43710" o:spid="_x0000_s2049" type="#_x0000_t75" style="position:absolute;margin-left:0;margin-top:0;width:612.95pt;height:792.95pt;z-index:-251658752;mso-position-horizontal:center;mso-position-horizontal-relative:page;mso-position-vertical:center;mso-position-vertical-relative:page" o:allowincell="f">
          <v:imagedata r:id="rId1" o:title="Fondo-Oficio-secretaria"/>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B1"/>
    <w:rsid w:val="00191BDB"/>
    <w:rsid w:val="001958D6"/>
    <w:rsid w:val="001E6F48"/>
    <w:rsid w:val="003337A2"/>
    <w:rsid w:val="0040171E"/>
    <w:rsid w:val="005C6AE4"/>
    <w:rsid w:val="006A5A48"/>
    <w:rsid w:val="006B0566"/>
    <w:rsid w:val="007D414A"/>
    <w:rsid w:val="00922B19"/>
    <w:rsid w:val="00BD6697"/>
    <w:rsid w:val="00C63A88"/>
    <w:rsid w:val="00CE07B1"/>
    <w:rsid w:val="00D324F4"/>
    <w:rsid w:val="00D74375"/>
    <w:rsid w:val="00DE6F2D"/>
    <w:rsid w:val="00EE6CCF"/>
    <w:rsid w:val="00EF3EDF"/>
    <w:rsid w:val="00F15815"/>
    <w:rsid w:val="00F40F87"/>
    <w:rsid w:val="00F41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CCF"/>
  </w:style>
  <w:style w:type="paragraph" w:styleId="Piedepgina">
    <w:name w:val="footer"/>
    <w:basedOn w:val="Normal"/>
    <w:link w:val="PiedepginaCar"/>
    <w:uiPriority w:val="99"/>
    <w:unhideWhenUsed/>
    <w:rsid w:val="00EE6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6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CCF"/>
  </w:style>
  <w:style w:type="paragraph" w:styleId="Piedepgina">
    <w:name w:val="footer"/>
    <w:basedOn w:val="Normal"/>
    <w:link w:val="PiedepginaCar"/>
    <w:uiPriority w:val="99"/>
    <w:unhideWhenUsed/>
    <w:rsid w:val="00EE6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oip</dc:creator>
  <cp:lastModifiedBy>oip</cp:lastModifiedBy>
  <cp:revision>4</cp:revision>
  <cp:lastPrinted>2017-03-30T20:30:00Z</cp:lastPrinted>
  <dcterms:created xsi:type="dcterms:W3CDTF">2017-05-25T18:37:00Z</dcterms:created>
  <dcterms:modified xsi:type="dcterms:W3CDTF">2017-08-15T16:45:00Z</dcterms:modified>
</cp:coreProperties>
</file>